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723BB539" w:rsidR="00EB1834" w:rsidRPr="00195669" w:rsidRDefault="00EB1834" w:rsidP="00EB1834">
      <w:pPr>
        <w:spacing w:after="0" w:line="240" w:lineRule="auto"/>
        <w:jc w:val="center"/>
        <w:rPr>
          <w:rFonts w:ascii="Barlow" w:hAnsi="Barlow" w:cs="Arial"/>
          <w:b/>
          <w:bCs/>
          <w:sz w:val="28"/>
          <w:szCs w:val="28"/>
        </w:rPr>
      </w:pPr>
      <w:bookmarkStart w:id="0" w:name="_Hlk105595425"/>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826D44">
        <w:rPr>
          <w:rFonts w:ascii="Barlow" w:hAnsi="Barlow" w:cs="Arial"/>
          <w:b/>
          <w:bCs/>
          <w:sz w:val="28"/>
          <w:szCs w:val="28"/>
        </w:rPr>
        <w:t>B</w:t>
      </w:r>
    </w:p>
    <w:p w14:paraId="5CD6555E" w14:textId="567A354F" w:rsidR="00EB1834" w:rsidRDefault="00893789" w:rsidP="00EB1834">
      <w:pPr>
        <w:spacing w:after="120" w:line="240" w:lineRule="auto"/>
        <w:jc w:val="center"/>
        <w:rPr>
          <w:rFonts w:ascii="Barlow" w:hAnsi="Barlow" w:cs="Arial"/>
          <w:b/>
          <w:bCs/>
          <w:sz w:val="28"/>
          <w:szCs w:val="28"/>
        </w:rPr>
      </w:pPr>
      <w:r>
        <w:rPr>
          <w:rFonts w:ascii="Barlow" w:hAnsi="Barlow" w:cs="Arial"/>
          <w:b/>
          <w:bCs/>
          <w:sz w:val="28"/>
          <w:szCs w:val="28"/>
        </w:rPr>
        <w:t>SCOPE OF WORK</w:t>
      </w:r>
    </w:p>
    <w:bookmarkEnd w:id="0"/>
    <w:p w14:paraId="20B39BE3" w14:textId="77777777" w:rsidR="00893789" w:rsidRDefault="00893789" w:rsidP="00893789">
      <w:pPr>
        <w:spacing w:after="0"/>
        <w:rPr>
          <w:rFonts w:ascii="Arial" w:hAnsi="Arial" w:cs="Arial"/>
          <w:b/>
          <w:bCs/>
          <w:sz w:val="20"/>
          <w:szCs w:val="20"/>
        </w:rPr>
      </w:pPr>
    </w:p>
    <w:p w14:paraId="25702A29" w14:textId="5D2FB16E" w:rsidR="00893789" w:rsidRPr="00297BAF" w:rsidRDefault="00893789" w:rsidP="00CA2AB5">
      <w:pPr>
        <w:rPr>
          <w:rFonts w:ascii="Arial" w:hAnsi="Arial" w:cs="Arial"/>
          <w:sz w:val="20"/>
          <w:szCs w:val="20"/>
        </w:rPr>
      </w:pPr>
      <w:r w:rsidRPr="00297BAF">
        <w:rPr>
          <w:rFonts w:ascii="Arial" w:hAnsi="Arial" w:cs="Arial"/>
          <w:sz w:val="20"/>
          <w:szCs w:val="20"/>
        </w:rPr>
        <w:t xml:space="preserve">This Scope of Work </w:t>
      </w:r>
      <w:r w:rsidR="00C57648" w:rsidRPr="00297BAF">
        <w:rPr>
          <w:rFonts w:ascii="Arial" w:hAnsi="Arial" w:cs="Arial"/>
          <w:sz w:val="20"/>
          <w:szCs w:val="20"/>
        </w:rPr>
        <w:t xml:space="preserve">describes the Deliverables being sought through this </w:t>
      </w:r>
      <w:r w:rsidR="00055509">
        <w:rPr>
          <w:rFonts w:ascii="Arial" w:hAnsi="Arial" w:cs="Arial"/>
          <w:sz w:val="20"/>
          <w:szCs w:val="20"/>
        </w:rPr>
        <w:t>Request for Proposals (</w:t>
      </w:r>
      <w:r w:rsidR="00C57648" w:rsidRPr="00297BAF">
        <w:rPr>
          <w:rFonts w:ascii="Arial" w:hAnsi="Arial" w:cs="Arial"/>
          <w:sz w:val="20"/>
          <w:szCs w:val="20"/>
        </w:rPr>
        <w:t>RFP</w:t>
      </w:r>
      <w:r w:rsidR="00055509">
        <w:rPr>
          <w:rFonts w:ascii="Arial" w:hAnsi="Arial" w:cs="Arial"/>
          <w:sz w:val="20"/>
          <w:szCs w:val="20"/>
        </w:rPr>
        <w:t>)</w:t>
      </w:r>
      <w:r w:rsidR="00C57648" w:rsidRPr="00297BAF">
        <w:rPr>
          <w:rFonts w:ascii="Arial" w:hAnsi="Arial" w:cs="Arial"/>
          <w:sz w:val="20"/>
          <w:szCs w:val="20"/>
        </w:rPr>
        <w:t xml:space="preserve"> and the scope of what Contractors will be expected to offer</w:t>
      </w:r>
      <w:r w:rsidR="003940B6" w:rsidRPr="00297BAF">
        <w:rPr>
          <w:rFonts w:ascii="Arial" w:hAnsi="Arial" w:cs="Arial"/>
          <w:sz w:val="20"/>
          <w:szCs w:val="20"/>
        </w:rPr>
        <w:t xml:space="preserve"> through a Master Agreement resulting from this RFP</w:t>
      </w:r>
      <w:r w:rsidR="00C57648" w:rsidRPr="00297BAF">
        <w:rPr>
          <w:rFonts w:ascii="Arial" w:hAnsi="Arial" w:cs="Arial"/>
          <w:sz w:val="20"/>
          <w:szCs w:val="20"/>
        </w:rPr>
        <w:t xml:space="preserve">. </w:t>
      </w:r>
      <w:r w:rsidR="00933F20" w:rsidRPr="00297BAF">
        <w:rPr>
          <w:rFonts w:ascii="Arial" w:hAnsi="Arial" w:cs="Arial"/>
          <w:sz w:val="20"/>
          <w:szCs w:val="20"/>
        </w:rPr>
        <w:t>The Scope of Work</w:t>
      </w:r>
      <w:r w:rsidR="00C57648" w:rsidRPr="00297BAF">
        <w:rPr>
          <w:rFonts w:ascii="Arial" w:hAnsi="Arial" w:cs="Arial"/>
          <w:sz w:val="20"/>
          <w:szCs w:val="20"/>
        </w:rPr>
        <w:t xml:space="preserve"> </w:t>
      </w:r>
      <w:r w:rsidRPr="00297BAF">
        <w:rPr>
          <w:rFonts w:ascii="Arial" w:hAnsi="Arial" w:cs="Arial"/>
          <w:sz w:val="20"/>
          <w:szCs w:val="20"/>
        </w:rPr>
        <w:t xml:space="preserve">is intended to provide </w:t>
      </w:r>
      <w:r w:rsidR="00785E41" w:rsidRPr="00297BAF">
        <w:rPr>
          <w:rFonts w:ascii="Arial" w:hAnsi="Arial" w:cs="Arial"/>
          <w:sz w:val="20"/>
          <w:szCs w:val="20"/>
        </w:rPr>
        <w:t xml:space="preserve">potential </w:t>
      </w:r>
      <w:r w:rsidRPr="00297BAF">
        <w:rPr>
          <w:rFonts w:ascii="Arial" w:hAnsi="Arial" w:cs="Arial"/>
          <w:sz w:val="20"/>
          <w:szCs w:val="20"/>
        </w:rPr>
        <w:t xml:space="preserve">Offerors with sufficient basic information to submit a </w:t>
      </w:r>
      <w:r w:rsidR="00BA53D4">
        <w:rPr>
          <w:rFonts w:ascii="Arial" w:hAnsi="Arial" w:cs="Arial"/>
          <w:sz w:val="20"/>
          <w:szCs w:val="20"/>
        </w:rPr>
        <w:t>P</w:t>
      </w:r>
      <w:r w:rsidRPr="00297BAF">
        <w:rPr>
          <w:rFonts w:ascii="Arial" w:hAnsi="Arial" w:cs="Arial"/>
          <w:sz w:val="20"/>
          <w:szCs w:val="20"/>
        </w:rPr>
        <w:t xml:space="preserve">roposal. It is not intended to limit a </w:t>
      </w:r>
      <w:r w:rsidR="00BA53D4">
        <w:rPr>
          <w:rFonts w:ascii="Arial" w:hAnsi="Arial" w:cs="Arial"/>
          <w:sz w:val="20"/>
          <w:szCs w:val="20"/>
        </w:rPr>
        <w:t>P</w:t>
      </w:r>
      <w:r w:rsidRPr="00297BAF">
        <w:rPr>
          <w:rFonts w:ascii="Arial" w:hAnsi="Arial" w:cs="Arial"/>
          <w:sz w:val="20"/>
          <w:szCs w:val="20"/>
        </w:rPr>
        <w:t>roposal's content or exclude any relevant or essential data.</w:t>
      </w:r>
    </w:p>
    <w:p w14:paraId="45B41653" w14:textId="461F618E" w:rsidR="00A31C80" w:rsidRPr="00297BAF" w:rsidRDefault="006A2DA1" w:rsidP="00CA2AB5">
      <w:pPr>
        <w:pStyle w:val="ListParagraph"/>
        <w:numPr>
          <w:ilvl w:val="0"/>
          <w:numId w:val="1"/>
        </w:numPr>
        <w:contextualSpacing w:val="0"/>
        <w:rPr>
          <w:rFonts w:ascii="Arial" w:hAnsi="Arial" w:cs="Arial"/>
          <w:b/>
          <w:sz w:val="20"/>
          <w:szCs w:val="20"/>
        </w:rPr>
      </w:pPr>
      <w:r w:rsidRPr="00297BAF">
        <w:rPr>
          <w:rFonts w:ascii="Arial" w:hAnsi="Arial" w:cs="Arial"/>
          <w:b/>
          <w:sz w:val="20"/>
          <w:szCs w:val="20"/>
        </w:rPr>
        <w:t>OVERVIEW AND DEFINITIONS</w:t>
      </w:r>
    </w:p>
    <w:p w14:paraId="537912FB" w14:textId="37C39A30" w:rsidR="00145DEF" w:rsidRPr="00297BAF" w:rsidRDefault="00DF5956" w:rsidP="00A4632E">
      <w:pPr>
        <w:pStyle w:val="ListParagraph"/>
        <w:numPr>
          <w:ilvl w:val="0"/>
          <w:numId w:val="2"/>
        </w:numPr>
        <w:contextualSpacing w:val="0"/>
        <w:rPr>
          <w:rFonts w:ascii="Arial" w:hAnsi="Arial" w:cs="Arial"/>
          <w:b/>
          <w:bCs/>
          <w:sz w:val="20"/>
          <w:szCs w:val="20"/>
        </w:rPr>
      </w:pPr>
      <w:r w:rsidRPr="00297BAF">
        <w:rPr>
          <w:rFonts w:ascii="Arial" w:hAnsi="Arial" w:cs="Arial"/>
          <w:b/>
          <w:bCs/>
          <w:sz w:val="20"/>
          <w:szCs w:val="20"/>
        </w:rPr>
        <w:t>OVERVIEW</w:t>
      </w:r>
    </w:p>
    <w:p w14:paraId="346E83C6" w14:textId="021ACB44" w:rsidR="00145DEF" w:rsidRPr="00297BAF" w:rsidRDefault="00CC020C" w:rsidP="00CA2AB5">
      <w:pPr>
        <w:pStyle w:val="ListParagraph"/>
        <w:ind w:left="1080"/>
        <w:contextualSpacing w:val="0"/>
        <w:rPr>
          <w:rFonts w:ascii="Arial" w:hAnsi="Arial" w:cs="Arial"/>
          <w:sz w:val="20"/>
          <w:szCs w:val="20"/>
        </w:rPr>
      </w:pPr>
      <w:r>
        <w:rPr>
          <w:rFonts w:ascii="Arial" w:hAnsi="Arial" w:cs="Arial"/>
          <w:sz w:val="20"/>
          <w:szCs w:val="20"/>
        </w:rPr>
        <w:t>Contractor</w:t>
      </w:r>
      <w:r w:rsidRPr="00297BAF">
        <w:rPr>
          <w:rFonts w:ascii="Arial" w:hAnsi="Arial" w:cs="Arial"/>
          <w:sz w:val="20"/>
          <w:szCs w:val="20"/>
        </w:rPr>
        <w:t xml:space="preserve"> </w:t>
      </w:r>
      <w:r w:rsidR="00145DEF" w:rsidRPr="00297BAF">
        <w:rPr>
          <w:rFonts w:ascii="Arial" w:hAnsi="Arial" w:cs="Arial"/>
          <w:sz w:val="20"/>
          <w:szCs w:val="20"/>
        </w:rPr>
        <w:t xml:space="preserve">shall provide </w:t>
      </w:r>
      <w:r w:rsidR="00422BDE" w:rsidRPr="00297BAF">
        <w:rPr>
          <w:rFonts w:ascii="Arial" w:hAnsi="Arial" w:cs="Arial"/>
          <w:sz w:val="20"/>
          <w:szCs w:val="20"/>
        </w:rPr>
        <w:t>365 days</w:t>
      </w:r>
      <w:r w:rsidR="00145DEF" w:rsidRPr="00297BAF">
        <w:rPr>
          <w:rFonts w:ascii="Arial" w:hAnsi="Arial" w:cs="Arial"/>
          <w:sz w:val="20"/>
          <w:szCs w:val="20"/>
        </w:rPr>
        <w:t xml:space="preserve"> a year/7-days a week/24-hours a day </w:t>
      </w:r>
      <w:bookmarkStart w:id="1" w:name="_Hlk143179944"/>
      <w:r w:rsidR="00145DEF" w:rsidRPr="00297BAF">
        <w:rPr>
          <w:rFonts w:ascii="Arial" w:hAnsi="Arial" w:cs="Arial"/>
          <w:sz w:val="20"/>
          <w:szCs w:val="20"/>
        </w:rPr>
        <w:t>On-Demand Remote Interpreting</w:t>
      </w:r>
      <w:r w:rsidR="00422BDE" w:rsidRPr="00297BAF">
        <w:rPr>
          <w:rFonts w:ascii="Arial" w:hAnsi="Arial" w:cs="Arial"/>
          <w:sz w:val="20"/>
          <w:szCs w:val="20"/>
        </w:rPr>
        <w:t>,</w:t>
      </w:r>
      <w:r w:rsidR="00145DEF" w:rsidRPr="00297BAF">
        <w:rPr>
          <w:rFonts w:ascii="Arial" w:hAnsi="Arial" w:cs="Arial"/>
          <w:sz w:val="20"/>
          <w:szCs w:val="20"/>
        </w:rPr>
        <w:t xml:space="preserve"> </w:t>
      </w:r>
      <w:r w:rsidR="00422BDE" w:rsidRPr="00297BAF">
        <w:rPr>
          <w:rFonts w:ascii="Arial" w:hAnsi="Arial" w:cs="Arial"/>
          <w:sz w:val="20"/>
          <w:szCs w:val="20"/>
        </w:rPr>
        <w:t>Over</w:t>
      </w:r>
      <w:r w:rsidR="00DF5956" w:rsidRPr="00297BAF">
        <w:rPr>
          <w:rFonts w:ascii="Arial" w:hAnsi="Arial" w:cs="Arial"/>
          <w:sz w:val="20"/>
          <w:szCs w:val="20"/>
        </w:rPr>
        <w:t>-</w:t>
      </w:r>
      <w:r w:rsidR="00422BDE" w:rsidRPr="00297BAF">
        <w:rPr>
          <w:rFonts w:ascii="Arial" w:hAnsi="Arial" w:cs="Arial"/>
          <w:sz w:val="20"/>
          <w:szCs w:val="20"/>
        </w:rPr>
        <w:t>the</w:t>
      </w:r>
      <w:r w:rsidR="00DF5956" w:rsidRPr="00297BAF">
        <w:rPr>
          <w:rFonts w:ascii="Arial" w:hAnsi="Arial" w:cs="Arial"/>
          <w:sz w:val="20"/>
          <w:szCs w:val="20"/>
        </w:rPr>
        <w:t>-</w:t>
      </w:r>
      <w:r w:rsidR="00422BDE" w:rsidRPr="00297BAF">
        <w:rPr>
          <w:rFonts w:ascii="Arial" w:hAnsi="Arial" w:cs="Arial"/>
          <w:sz w:val="20"/>
          <w:szCs w:val="20"/>
        </w:rPr>
        <w:t xml:space="preserve">Phone Interpretation </w:t>
      </w:r>
      <w:r w:rsidR="00145DEF" w:rsidRPr="00297BAF">
        <w:rPr>
          <w:rFonts w:ascii="Arial" w:hAnsi="Arial" w:cs="Arial"/>
          <w:sz w:val="20"/>
          <w:szCs w:val="20"/>
        </w:rPr>
        <w:t>(OPI</w:t>
      </w:r>
      <w:r w:rsidR="00422BDE" w:rsidRPr="00297BAF">
        <w:rPr>
          <w:rFonts w:ascii="Arial" w:hAnsi="Arial" w:cs="Arial"/>
          <w:sz w:val="20"/>
          <w:szCs w:val="20"/>
        </w:rPr>
        <w:t>),</w:t>
      </w:r>
      <w:r w:rsidR="00145DEF" w:rsidRPr="00297BAF">
        <w:rPr>
          <w:rFonts w:ascii="Arial" w:hAnsi="Arial" w:cs="Arial"/>
          <w:sz w:val="20"/>
          <w:szCs w:val="20"/>
        </w:rPr>
        <w:t xml:space="preserve"> </w:t>
      </w:r>
      <w:r w:rsidR="00422BDE" w:rsidRPr="00297BAF">
        <w:rPr>
          <w:rFonts w:ascii="Arial" w:hAnsi="Arial" w:cs="Arial"/>
          <w:sz w:val="20"/>
          <w:szCs w:val="20"/>
        </w:rPr>
        <w:t>Video Remote Interpretation (</w:t>
      </w:r>
      <w:r w:rsidR="00145DEF" w:rsidRPr="00297BAF">
        <w:rPr>
          <w:rFonts w:ascii="Arial" w:hAnsi="Arial" w:cs="Arial"/>
          <w:sz w:val="20"/>
          <w:szCs w:val="20"/>
        </w:rPr>
        <w:t>VRI)</w:t>
      </w:r>
      <w:r w:rsidR="00422BDE" w:rsidRPr="00297BAF">
        <w:rPr>
          <w:rFonts w:ascii="Arial" w:hAnsi="Arial" w:cs="Arial"/>
          <w:sz w:val="20"/>
          <w:szCs w:val="20"/>
        </w:rPr>
        <w:t>,</w:t>
      </w:r>
      <w:r w:rsidR="00145DEF" w:rsidRPr="00297BAF">
        <w:rPr>
          <w:rFonts w:ascii="Arial" w:hAnsi="Arial" w:cs="Arial"/>
          <w:sz w:val="20"/>
          <w:szCs w:val="20"/>
        </w:rPr>
        <w:t xml:space="preserve"> and</w:t>
      </w:r>
      <w:r w:rsidR="00433007" w:rsidRPr="00297BAF">
        <w:rPr>
          <w:rFonts w:ascii="Arial" w:hAnsi="Arial" w:cs="Arial"/>
          <w:sz w:val="20"/>
          <w:szCs w:val="20"/>
        </w:rPr>
        <w:t>/or</w:t>
      </w:r>
      <w:r w:rsidR="00145DEF" w:rsidRPr="00297BAF">
        <w:rPr>
          <w:rFonts w:ascii="Arial" w:hAnsi="Arial" w:cs="Arial"/>
          <w:sz w:val="20"/>
          <w:szCs w:val="20"/>
        </w:rPr>
        <w:t xml:space="preserve"> Document Translation services on an “as needed” basis for Limited English Proficient (LEP) clients needing </w:t>
      </w:r>
      <w:r w:rsidR="00422BDE" w:rsidRPr="00297BAF">
        <w:rPr>
          <w:rFonts w:ascii="Arial" w:hAnsi="Arial" w:cs="Arial"/>
          <w:sz w:val="20"/>
          <w:szCs w:val="20"/>
        </w:rPr>
        <w:t xml:space="preserve">an </w:t>
      </w:r>
      <w:r w:rsidR="00145DEF" w:rsidRPr="00297BAF">
        <w:rPr>
          <w:rFonts w:ascii="Arial" w:hAnsi="Arial" w:cs="Arial"/>
          <w:sz w:val="20"/>
          <w:szCs w:val="20"/>
        </w:rPr>
        <w:t xml:space="preserve">immediate interpreter or translation </w:t>
      </w:r>
      <w:bookmarkEnd w:id="1"/>
      <w:r w:rsidR="0019102C" w:rsidRPr="00297BAF">
        <w:rPr>
          <w:rFonts w:ascii="Arial" w:hAnsi="Arial" w:cs="Arial"/>
          <w:sz w:val="20"/>
          <w:szCs w:val="20"/>
        </w:rPr>
        <w:t>assistance and</w:t>
      </w:r>
      <w:r w:rsidR="00145DEF" w:rsidRPr="00297BAF">
        <w:rPr>
          <w:rFonts w:ascii="Arial" w:hAnsi="Arial" w:cs="Arial"/>
          <w:sz w:val="20"/>
          <w:szCs w:val="20"/>
        </w:rPr>
        <w:t xml:space="preserve"> must meet or exceed the minimum requirements set forth in Section </w:t>
      </w:r>
      <w:r w:rsidR="009C1CD5" w:rsidRPr="00297BAF">
        <w:rPr>
          <w:rFonts w:ascii="Arial" w:hAnsi="Arial" w:cs="Arial"/>
          <w:sz w:val="20"/>
          <w:szCs w:val="20"/>
        </w:rPr>
        <w:t>II</w:t>
      </w:r>
      <w:r w:rsidR="00145DEF" w:rsidRPr="00297BAF">
        <w:rPr>
          <w:rFonts w:ascii="Arial" w:hAnsi="Arial" w:cs="Arial"/>
          <w:sz w:val="20"/>
          <w:szCs w:val="20"/>
        </w:rPr>
        <w:t xml:space="preserve"> “Technical Requirements.”  </w:t>
      </w:r>
    </w:p>
    <w:p w14:paraId="062E30EF" w14:textId="54BA54FF" w:rsidR="65FD3373" w:rsidRPr="00297BAF" w:rsidRDefault="00145DEF" w:rsidP="00CA2AB5">
      <w:pPr>
        <w:pStyle w:val="ListParagraph"/>
        <w:ind w:left="1080"/>
        <w:contextualSpacing w:val="0"/>
        <w:rPr>
          <w:rFonts w:ascii="Arial" w:hAnsi="Arial" w:cs="Arial"/>
          <w:sz w:val="20"/>
          <w:szCs w:val="20"/>
        </w:rPr>
      </w:pPr>
      <w:r w:rsidRPr="00297BAF">
        <w:rPr>
          <w:rFonts w:ascii="Arial" w:hAnsi="Arial" w:cs="Arial"/>
          <w:sz w:val="20"/>
          <w:szCs w:val="20"/>
        </w:rPr>
        <w:t xml:space="preserve">Services are anticipated to be utilized in </w:t>
      </w:r>
      <w:proofErr w:type="gramStart"/>
      <w:r w:rsidRPr="00297BAF">
        <w:rPr>
          <w:rFonts w:ascii="Arial" w:hAnsi="Arial" w:cs="Arial"/>
          <w:sz w:val="20"/>
          <w:szCs w:val="20"/>
        </w:rPr>
        <w:t>a number of</w:t>
      </w:r>
      <w:proofErr w:type="gramEnd"/>
      <w:r w:rsidRPr="00297BAF">
        <w:rPr>
          <w:rFonts w:ascii="Arial" w:hAnsi="Arial" w:cs="Arial"/>
          <w:sz w:val="20"/>
          <w:szCs w:val="20"/>
        </w:rPr>
        <w:t xml:space="preserve"> different government settings, including</w:t>
      </w:r>
      <w:r w:rsidR="001C1746" w:rsidRPr="00297BAF">
        <w:rPr>
          <w:rFonts w:ascii="Arial" w:hAnsi="Arial" w:cs="Arial"/>
          <w:sz w:val="20"/>
          <w:szCs w:val="20"/>
        </w:rPr>
        <w:t xml:space="preserve"> but not limited to, </w:t>
      </w:r>
      <w:r w:rsidR="006764F8" w:rsidRPr="00297BAF">
        <w:rPr>
          <w:rFonts w:ascii="Arial" w:hAnsi="Arial" w:cs="Arial"/>
          <w:sz w:val="20"/>
          <w:szCs w:val="20"/>
        </w:rPr>
        <w:t xml:space="preserve">Education, Emergency, Holiday, </w:t>
      </w:r>
      <w:r w:rsidRPr="00297BAF">
        <w:rPr>
          <w:rFonts w:ascii="Arial" w:hAnsi="Arial" w:cs="Arial"/>
          <w:sz w:val="20"/>
          <w:szCs w:val="20"/>
        </w:rPr>
        <w:t>Health</w:t>
      </w:r>
      <w:r w:rsidR="006764F8" w:rsidRPr="00297BAF">
        <w:rPr>
          <w:rFonts w:ascii="Arial" w:hAnsi="Arial" w:cs="Arial"/>
          <w:sz w:val="20"/>
          <w:szCs w:val="20"/>
        </w:rPr>
        <w:t>,</w:t>
      </w:r>
      <w:r w:rsidR="00662E20">
        <w:rPr>
          <w:rFonts w:ascii="Arial" w:hAnsi="Arial" w:cs="Arial"/>
          <w:sz w:val="20"/>
          <w:szCs w:val="20"/>
        </w:rPr>
        <w:t xml:space="preserve"> Medical,</w:t>
      </w:r>
      <w:r w:rsidR="006764F8" w:rsidRPr="00297BAF">
        <w:rPr>
          <w:rFonts w:ascii="Arial" w:hAnsi="Arial" w:cs="Arial"/>
          <w:sz w:val="20"/>
          <w:szCs w:val="20"/>
        </w:rPr>
        <w:t xml:space="preserve"> Legal</w:t>
      </w:r>
      <w:r w:rsidR="00662E20">
        <w:rPr>
          <w:rFonts w:ascii="Arial" w:hAnsi="Arial" w:cs="Arial"/>
          <w:sz w:val="20"/>
          <w:szCs w:val="20"/>
        </w:rPr>
        <w:t>,</w:t>
      </w:r>
      <w:r w:rsidRPr="00297BAF">
        <w:rPr>
          <w:rFonts w:ascii="Arial" w:hAnsi="Arial" w:cs="Arial"/>
          <w:sz w:val="20"/>
          <w:szCs w:val="20"/>
        </w:rPr>
        <w:t xml:space="preserve"> Human Services Departments,</w:t>
      </w:r>
      <w:r w:rsidR="001C1746" w:rsidRPr="00297BAF">
        <w:rPr>
          <w:rFonts w:ascii="Arial" w:hAnsi="Arial" w:cs="Arial"/>
          <w:sz w:val="20"/>
          <w:szCs w:val="20"/>
        </w:rPr>
        <w:t xml:space="preserve"> Higher Education, K-12</w:t>
      </w:r>
      <w:r w:rsidR="0019102C" w:rsidRPr="00297BAF">
        <w:rPr>
          <w:rFonts w:ascii="Arial" w:hAnsi="Arial" w:cs="Arial"/>
          <w:sz w:val="20"/>
          <w:szCs w:val="20"/>
        </w:rPr>
        <w:t>,</w:t>
      </w:r>
      <w:r w:rsidR="001C1746" w:rsidRPr="00297BAF">
        <w:rPr>
          <w:rFonts w:ascii="Arial" w:hAnsi="Arial" w:cs="Arial"/>
          <w:sz w:val="20"/>
          <w:szCs w:val="20"/>
        </w:rPr>
        <w:t xml:space="preserve"> and Court Systems,</w:t>
      </w:r>
      <w:r w:rsidRPr="00297BAF">
        <w:rPr>
          <w:rFonts w:ascii="Arial" w:hAnsi="Arial" w:cs="Arial"/>
          <w:sz w:val="20"/>
          <w:szCs w:val="20"/>
        </w:rPr>
        <w:t xml:space="preserve"> to assist government entities in meeting the needs of LEP clients who are physically in the government office or call in by phone for assistance. </w:t>
      </w:r>
    </w:p>
    <w:p w14:paraId="79F44C77" w14:textId="768D3B12" w:rsidR="00145DEF" w:rsidRPr="00297BAF" w:rsidRDefault="00DF5956" w:rsidP="00A4632E">
      <w:pPr>
        <w:pStyle w:val="ListParagraph"/>
        <w:numPr>
          <w:ilvl w:val="0"/>
          <w:numId w:val="2"/>
        </w:numPr>
        <w:contextualSpacing w:val="0"/>
        <w:rPr>
          <w:rFonts w:ascii="Arial" w:hAnsi="Arial" w:cs="Arial"/>
          <w:b/>
          <w:bCs/>
          <w:sz w:val="20"/>
          <w:szCs w:val="20"/>
        </w:rPr>
      </w:pPr>
      <w:r w:rsidRPr="00297BAF">
        <w:rPr>
          <w:rFonts w:ascii="Arial" w:hAnsi="Arial" w:cs="Arial"/>
          <w:b/>
          <w:bCs/>
          <w:sz w:val="20"/>
          <w:szCs w:val="20"/>
        </w:rPr>
        <w:t>DEFINITIONS</w:t>
      </w:r>
    </w:p>
    <w:p w14:paraId="4168D056" w14:textId="73E00340" w:rsidR="00111F2A" w:rsidRPr="00297BAF" w:rsidRDefault="00B0032F" w:rsidP="00A4632E">
      <w:pPr>
        <w:pStyle w:val="ListParagraph"/>
        <w:numPr>
          <w:ilvl w:val="0"/>
          <w:numId w:val="4"/>
        </w:numPr>
        <w:rPr>
          <w:rFonts w:ascii="Arial" w:hAnsi="Arial" w:cs="Arial"/>
          <w:sz w:val="20"/>
          <w:szCs w:val="20"/>
        </w:rPr>
      </w:pPr>
      <w:r w:rsidRPr="00297BAF">
        <w:rPr>
          <w:rFonts w:ascii="Arial" w:hAnsi="Arial" w:cs="Arial"/>
          <w:b/>
          <w:bCs/>
          <w:sz w:val="20"/>
          <w:szCs w:val="20"/>
        </w:rPr>
        <w:t>"Authorized Purchaser"</w:t>
      </w:r>
      <w:r w:rsidRPr="00297BAF">
        <w:rPr>
          <w:rFonts w:ascii="Arial" w:hAnsi="Arial" w:cs="Arial"/>
          <w:sz w:val="20"/>
          <w:szCs w:val="20"/>
        </w:rPr>
        <w:t xml:space="preserve"> means an individual authorized by a Participating Entity to place orders against this </w:t>
      </w:r>
      <w:r w:rsidR="00052553">
        <w:rPr>
          <w:rFonts w:ascii="Arial" w:hAnsi="Arial" w:cs="Arial"/>
          <w:sz w:val="20"/>
          <w:szCs w:val="20"/>
        </w:rPr>
        <w:t>Master Agreement</w:t>
      </w:r>
      <w:r w:rsidRPr="00297BAF">
        <w:rPr>
          <w:rFonts w:ascii="Arial" w:hAnsi="Arial" w:cs="Arial"/>
          <w:sz w:val="20"/>
          <w:szCs w:val="20"/>
        </w:rPr>
        <w:t>.</w:t>
      </w:r>
    </w:p>
    <w:p w14:paraId="2EB2BB53" w14:textId="7161E3B0" w:rsidR="00111F2A" w:rsidRPr="00297BAF" w:rsidRDefault="00B0032F" w:rsidP="00A4632E">
      <w:pPr>
        <w:pStyle w:val="ListParagraph"/>
        <w:numPr>
          <w:ilvl w:val="0"/>
          <w:numId w:val="4"/>
        </w:numPr>
        <w:rPr>
          <w:rFonts w:ascii="Arial" w:hAnsi="Arial" w:cs="Arial"/>
          <w:sz w:val="20"/>
          <w:szCs w:val="20"/>
        </w:rPr>
      </w:pPr>
      <w:r w:rsidRPr="00297BAF">
        <w:rPr>
          <w:rFonts w:ascii="Arial" w:hAnsi="Arial" w:cs="Arial"/>
          <w:b/>
          <w:bCs/>
          <w:sz w:val="20"/>
          <w:szCs w:val="20"/>
        </w:rPr>
        <w:t>“Document Translation”</w:t>
      </w:r>
      <w:r w:rsidRPr="00297BAF">
        <w:rPr>
          <w:rFonts w:ascii="Arial" w:hAnsi="Arial" w:cs="Arial"/>
          <w:sz w:val="20"/>
          <w:szCs w:val="20"/>
        </w:rPr>
        <w:t xml:space="preserve"> </w:t>
      </w:r>
      <w:r w:rsidR="00D5512C">
        <w:rPr>
          <w:rFonts w:ascii="Arial" w:hAnsi="Arial" w:cs="Arial"/>
          <w:sz w:val="20"/>
          <w:szCs w:val="20"/>
        </w:rPr>
        <w:t xml:space="preserve">means </w:t>
      </w:r>
      <w:r w:rsidRPr="00297BAF">
        <w:rPr>
          <w:rFonts w:ascii="Arial" w:hAnsi="Arial" w:cs="Arial"/>
          <w:sz w:val="20"/>
          <w:szCs w:val="20"/>
        </w:rPr>
        <w:t>the act of rendering a written communication from one language to another.</w:t>
      </w:r>
    </w:p>
    <w:p w14:paraId="66FD9CE8" w14:textId="48FD9E01" w:rsidR="007723D5" w:rsidRPr="00ED1627" w:rsidRDefault="007723D5" w:rsidP="00A4632E">
      <w:pPr>
        <w:pStyle w:val="ListParagraph"/>
        <w:numPr>
          <w:ilvl w:val="0"/>
          <w:numId w:val="4"/>
        </w:numPr>
        <w:rPr>
          <w:rStyle w:val="cf01"/>
          <w:rFonts w:ascii="Arial" w:hAnsi="Arial" w:cs="Arial"/>
          <w:sz w:val="20"/>
          <w:szCs w:val="20"/>
        </w:rPr>
      </w:pPr>
      <w:bookmarkStart w:id="2" w:name="_Hlk148603913"/>
      <w:r w:rsidRPr="007723D5">
        <w:rPr>
          <w:rStyle w:val="cf01"/>
          <w:rFonts w:ascii="Arial" w:hAnsi="Arial" w:cs="Arial"/>
          <w:sz w:val="20"/>
          <w:szCs w:val="20"/>
        </w:rPr>
        <w:t xml:space="preserve">"General Services" </w:t>
      </w:r>
      <w:r w:rsidR="00264AE8">
        <w:rPr>
          <w:rFonts w:ascii="Arial" w:hAnsi="Arial" w:cs="Arial"/>
          <w:sz w:val="20"/>
          <w:szCs w:val="20"/>
        </w:rPr>
        <w:t xml:space="preserve">, as it relates to OPI, VRI, and Document Translation pricing, </w:t>
      </w:r>
      <w:r w:rsidRPr="007723D5">
        <w:rPr>
          <w:rStyle w:val="cf01"/>
          <w:rFonts w:ascii="Arial" w:hAnsi="Arial" w:cs="Arial"/>
          <w:sz w:val="20"/>
          <w:szCs w:val="20"/>
        </w:rPr>
        <w:t>includes but is not limited to Interpreting/Translating services that are not confined to any specific department or function and are applicable to an entire organization's needs.  These could include services for different economic financial programs, childcare services, employment services, refugee resettlement services, etc.  These could also include services for education, including but not limited to K-12, Higher Education classroom settings, study group settings, or conference meetings with parents, school administrators, and/or other educators.</w:t>
      </w:r>
    </w:p>
    <w:p w14:paraId="7C092E46" w14:textId="66806708" w:rsidR="00111F2A" w:rsidRPr="00297BAF" w:rsidRDefault="0019102C" w:rsidP="00A4632E">
      <w:pPr>
        <w:pStyle w:val="ListParagraph"/>
        <w:numPr>
          <w:ilvl w:val="0"/>
          <w:numId w:val="4"/>
        </w:numPr>
        <w:rPr>
          <w:rFonts w:ascii="Arial" w:hAnsi="Arial" w:cs="Arial"/>
          <w:sz w:val="20"/>
          <w:szCs w:val="20"/>
        </w:rPr>
      </w:pPr>
      <w:r w:rsidRPr="00297BAF">
        <w:rPr>
          <w:rStyle w:val="cf01"/>
          <w:rFonts w:ascii="Arial" w:hAnsi="Arial" w:cs="Arial"/>
          <w:b/>
          <w:bCs/>
          <w:sz w:val="20"/>
          <w:szCs w:val="20"/>
        </w:rPr>
        <w:t>“Interpretation Services” (“Interpreter” “Interpreting”)</w:t>
      </w:r>
      <w:r w:rsidRPr="00297BAF">
        <w:rPr>
          <w:rStyle w:val="cf01"/>
          <w:rFonts w:ascii="Arial" w:hAnsi="Arial" w:cs="Arial"/>
          <w:sz w:val="20"/>
          <w:szCs w:val="20"/>
        </w:rPr>
        <w:t xml:space="preserve"> </w:t>
      </w:r>
      <w:r w:rsidR="00D5512C">
        <w:rPr>
          <w:rStyle w:val="cf01"/>
          <w:rFonts w:ascii="Arial" w:hAnsi="Arial" w:cs="Arial"/>
          <w:sz w:val="20"/>
          <w:szCs w:val="20"/>
        </w:rPr>
        <w:t>means</w:t>
      </w:r>
      <w:r w:rsidR="00D5512C" w:rsidRPr="00297BAF">
        <w:rPr>
          <w:rStyle w:val="cf01"/>
          <w:rFonts w:ascii="Arial" w:hAnsi="Arial" w:cs="Arial"/>
          <w:sz w:val="20"/>
          <w:szCs w:val="20"/>
        </w:rPr>
        <w:t xml:space="preserve"> </w:t>
      </w:r>
      <w:r w:rsidRPr="00297BAF">
        <w:rPr>
          <w:rStyle w:val="cf01"/>
          <w:rFonts w:ascii="Arial" w:hAnsi="Arial" w:cs="Arial"/>
          <w:sz w:val="20"/>
          <w:szCs w:val="20"/>
        </w:rPr>
        <w:t>the process of first fully understanding, analyzing, and processing a spoken or signed message and then faithfully rendering it into another spoken or signed language.</w:t>
      </w:r>
    </w:p>
    <w:bookmarkEnd w:id="2"/>
    <w:p w14:paraId="5BEEBAB4" w14:textId="67388EA2" w:rsidR="00111F2A" w:rsidRPr="00297BAF" w:rsidRDefault="00B0032F" w:rsidP="00A4632E">
      <w:pPr>
        <w:pStyle w:val="ListParagraph"/>
        <w:numPr>
          <w:ilvl w:val="0"/>
          <w:numId w:val="4"/>
        </w:numPr>
        <w:rPr>
          <w:rFonts w:ascii="Arial" w:hAnsi="Arial" w:cs="Arial"/>
          <w:sz w:val="20"/>
          <w:szCs w:val="20"/>
        </w:rPr>
      </w:pPr>
      <w:r w:rsidRPr="00297BAF">
        <w:rPr>
          <w:rFonts w:ascii="Arial" w:hAnsi="Arial" w:cs="Arial"/>
          <w:b/>
          <w:bCs/>
          <w:sz w:val="20"/>
          <w:szCs w:val="20"/>
        </w:rPr>
        <w:t>"LEP – Limited English Proficient Clients"</w:t>
      </w:r>
      <w:r w:rsidRPr="00297BAF">
        <w:rPr>
          <w:rFonts w:ascii="Arial" w:hAnsi="Arial" w:cs="Arial"/>
          <w:sz w:val="20"/>
          <w:szCs w:val="20"/>
        </w:rPr>
        <w:t xml:space="preserve"> means Clients who are unable to speak English, uncomfortable speaking English, or whose English is not clearly understood.</w:t>
      </w:r>
    </w:p>
    <w:p w14:paraId="4E44449D" w14:textId="4BF5A193" w:rsidR="00264AE8" w:rsidRPr="00ED1627" w:rsidRDefault="00264AE8" w:rsidP="00A4632E">
      <w:pPr>
        <w:pStyle w:val="ListParagraph"/>
        <w:numPr>
          <w:ilvl w:val="0"/>
          <w:numId w:val="4"/>
        </w:numPr>
        <w:rPr>
          <w:rFonts w:ascii="Arial" w:hAnsi="Arial" w:cs="Arial"/>
          <w:sz w:val="20"/>
          <w:szCs w:val="20"/>
        </w:rPr>
      </w:pPr>
      <w:r w:rsidRPr="00264AE8">
        <w:rPr>
          <w:rFonts w:ascii="Arial" w:hAnsi="Arial" w:cs="Arial"/>
          <w:sz w:val="20"/>
          <w:szCs w:val="20"/>
        </w:rPr>
        <w:t>"Legal"</w:t>
      </w:r>
      <w:r>
        <w:rPr>
          <w:rFonts w:ascii="Arial" w:hAnsi="Arial" w:cs="Arial"/>
          <w:sz w:val="20"/>
          <w:szCs w:val="20"/>
        </w:rPr>
        <w:t>, as it relates to OPI, VRI, and Document Translation pricing,</w:t>
      </w:r>
      <w:r w:rsidRPr="00264AE8">
        <w:rPr>
          <w:rFonts w:ascii="Arial" w:hAnsi="Arial" w:cs="Arial"/>
          <w:sz w:val="20"/>
          <w:szCs w:val="20"/>
        </w:rPr>
        <w:t xml:space="preserve"> includes but is not limited to Interpreting/Translating for all branches of courts, law enforcement officers, hearings, or any additional legal services that require interpretation or translation needs at any level of the law.  Interpreters/Translators must be able to break any language barriers to ensure accurate communication between court personnel and the citizen.</w:t>
      </w:r>
    </w:p>
    <w:p w14:paraId="3E91CF0D" w14:textId="609EFC5C" w:rsidR="00111F2A" w:rsidRDefault="00111F2A" w:rsidP="00A4632E">
      <w:pPr>
        <w:pStyle w:val="ListParagraph"/>
        <w:numPr>
          <w:ilvl w:val="0"/>
          <w:numId w:val="4"/>
        </w:numPr>
        <w:rPr>
          <w:rFonts w:ascii="Arial" w:hAnsi="Arial" w:cs="Arial"/>
          <w:sz w:val="20"/>
          <w:szCs w:val="20"/>
        </w:rPr>
      </w:pPr>
      <w:r w:rsidRPr="00297BAF">
        <w:rPr>
          <w:rFonts w:ascii="Arial" w:hAnsi="Arial" w:cs="Arial"/>
          <w:b/>
          <w:bCs/>
          <w:sz w:val="20"/>
          <w:szCs w:val="20"/>
        </w:rPr>
        <w:t>"Mandatory"</w:t>
      </w:r>
      <w:r w:rsidRPr="00297BAF">
        <w:rPr>
          <w:rFonts w:ascii="Arial" w:hAnsi="Arial" w:cs="Arial"/>
          <w:sz w:val="20"/>
          <w:szCs w:val="20"/>
        </w:rPr>
        <w:t xml:space="preserve"> – the terms "must," "shall," "will," "is required," or "are required," identify a mandatory item or factor.  Failure to meet a mandatory item or factor will result in the rejection of the Offeror’s </w:t>
      </w:r>
      <w:r w:rsidR="00BA53D4">
        <w:rPr>
          <w:rFonts w:ascii="Arial" w:hAnsi="Arial" w:cs="Arial"/>
          <w:sz w:val="20"/>
          <w:szCs w:val="20"/>
        </w:rPr>
        <w:t>P</w:t>
      </w:r>
      <w:r w:rsidRPr="00297BAF">
        <w:rPr>
          <w:rFonts w:ascii="Arial" w:hAnsi="Arial" w:cs="Arial"/>
          <w:sz w:val="20"/>
          <w:szCs w:val="20"/>
        </w:rPr>
        <w:t>roposal as non-responsive to this Request for Proposals.</w:t>
      </w:r>
    </w:p>
    <w:p w14:paraId="00108748" w14:textId="52EDAC11" w:rsidR="007723D5" w:rsidRPr="00ED1627" w:rsidRDefault="00264AE8" w:rsidP="00A4632E">
      <w:pPr>
        <w:pStyle w:val="ListParagraph"/>
        <w:numPr>
          <w:ilvl w:val="0"/>
          <w:numId w:val="4"/>
        </w:numPr>
        <w:rPr>
          <w:rFonts w:ascii="Arial" w:hAnsi="Arial" w:cs="Arial"/>
          <w:sz w:val="20"/>
          <w:szCs w:val="20"/>
        </w:rPr>
      </w:pPr>
      <w:r w:rsidRPr="00264AE8">
        <w:rPr>
          <w:rFonts w:ascii="Arial" w:hAnsi="Arial" w:cs="Arial"/>
          <w:sz w:val="20"/>
          <w:szCs w:val="20"/>
        </w:rPr>
        <w:t>"Medical"</w:t>
      </w:r>
      <w:r>
        <w:rPr>
          <w:rFonts w:ascii="Arial" w:hAnsi="Arial" w:cs="Arial"/>
          <w:sz w:val="20"/>
          <w:szCs w:val="20"/>
        </w:rPr>
        <w:t xml:space="preserve">, as it relates to OPI, VRI, and Document Translation pricing, </w:t>
      </w:r>
      <w:r w:rsidRPr="00264AE8">
        <w:rPr>
          <w:rFonts w:ascii="Arial" w:hAnsi="Arial" w:cs="Arial"/>
          <w:sz w:val="20"/>
          <w:szCs w:val="20"/>
        </w:rPr>
        <w:t xml:space="preserve">Interpreters/Translators must be able to handle specific encounters and issues related to medical translation.  </w:t>
      </w:r>
      <w:r w:rsidRPr="00264AE8">
        <w:rPr>
          <w:rFonts w:ascii="Arial" w:hAnsi="Arial" w:cs="Arial"/>
          <w:sz w:val="20"/>
          <w:szCs w:val="20"/>
        </w:rPr>
        <w:lastRenderedPageBreak/>
        <w:t>Interpreters/Translators must be able to break any language barriers to ensure accurate communication between medical professionals and patients.  They must provide technical precision to not add, delete or substitute any information.</w:t>
      </w:r>
    </w:p>
    <w:p w14:paraId="04E7A53F" w14:textId="69F1E5FA" w:rsidR="00C84649" w:rsidRPr="00297BAF" w:rsidRDefault="00C84649" w:rsidP="00A4632E">
      <w:pPr>
        <w:pStyle w:val="ListParagraph"/>
        <w:numPr>
          <w:ilvl w:val="0"/>
          <w:numId w:val="4"/>
        </w:numPr>
        <w:rPr>
          <w:rFonts w:ascii="Arial" w:hAnsi="Arial" w:cs="Arial"/>
          <w:sz w:val="20"/>
          <w:szCs w:val="20"/>
        </w:rPr>
      </w:pPr>
      <w:r w:rsidRPr="00C84649">
        <w:rPr>
          <w:rFonts w:ascii="Arial" w:hAnsi="Arial" w:cs="Arial"/>
          <w:b/>
          <w:bCs/>
          <w:sz w:val="20"/>
          <w:szCs w:val="20"/>
        </w:rPr>
        <w:t>“Most frequently used languages”</w:t>
      </w:r>
      <w:r w:rsidRPr="00C84649">
        <w:rPr>
          <w:rFonts w:ascii="Arial" w:hAnsi="Arial" w:cs="Arial"/>
          <w:sz w:val="20"/>
          <w:szCs w:val="20"/>
        </w:rPr>
        <w:t xml:space="preserve"> means Spanish</w:t>
      </w:r>
      <w:r w:rsidR="002B1E4E">
        <w:rPr>
          <w:rFonts w:ascii="Arial" w:hAnsi="Arial" w:cs="Arial"/>
          <w:sz w:val="20"/>
          <w:szCs w:val="20"/>
        </w:rPr>
        <w:t>, American Sign Language (ASL)</w:t>
      </w:r>
      <w:r w:rsidRPr="00C84649">
        <w:rPr>
          <w:rFonts w:ascii="Arial" w:hAnsi="Arial" w:cs="Arial"/>
          <w:sz w:val="20"/>
          <w:szCs w:val="20"/>
        </w:rPr>
        <w:t xml:space="preserve">, </w:t>
      </w:r>
      <w:r w:rsidR="00317113">
        <w:rPr>
          <w:rFonts w:ascii="Arial" w:hAnsi="Arial" w:cs="Arial"/>
          <w:sz w:val="20"/>
          <w:szCs w:val="20"/>
        </w:rPr>
        <w:t xml:space="preserve">The </w:t>
      </w:r>
      <w:r w:rsidR="00EB11AC" w:rsidRPr="00513453">
        <w:rPr>
          <w:rFonts w:ascii="Arial" w:hAnsi="Arial" w:cs="Arial"/>
          <w:sz w:val="20"/>
          <w:szCs w:val="20"/>
        </w:rPr>
        <w:t>Top 12</w:t>
      </w:r>
      <w:r w:rsidR="00317113" w:rsidRPr="00513453">
        <w:rPr>
          <w:rFonts w:ascii="Arial" w:hAnsi="Arial" w:cs="Arial"/>
          <w:sz w:val="20"/>
          <w:szCs w:val="20"/>
        </w:rPr>
        <w:t xml:space="preserve"> l</w:t>
      </w:r>
      <w:r w:rsidR="00E60446" w:rsidRPr="00513453">
        <w:rPr>
          <w:rFonts w:ascii="Arial" w:hAnsi="Arial" w:cs="Arial"/>
          <w:sz w:val="20"/>
          <w:szCs w:val="20"/>
        </w:rPr>
        <w:t>anguages on Att</w:t>
      </w:r>
      <w:r w:rsidR="00D567DA" w:rsidRPr="00513453">
        <w:rPr>
          <w:rFonts w:ascii="Arial" w:hAnsi="Arial" w:cs="Arial"/>
          <w:sz w:val="20"/>
          <w:szCs w:val="20"/>
        </w:rPr>
        <w:t>achment</w:t>
      </w:r>
      <w:r w:rsidR="00E60446" w:rsidRPr="00513453">
        <w:rPr>
          <w:rFonts w:ascii="Arial" w:hAnsi="Arial" w:cs="Arial"/>
          <w:sz w:val="20"/>
          <w:szCs w:val="20"/>
        </w:rPr>
        <w:t xml:space="preserve"> P</w:t>
      </w:r>
      <w:r w:rsidRPr="00513453">
        <w:rPr>
          <w:rFonts w:ascii="Arial" w:hAnsi="Arial" w:cs="Arial"/>
          <w:sz w:val="20"/>
          <w:szCs w:val="20"/>
        </w:rPr>
        <w:t>, and</w:t>
      </w:r>
      <w:r w:rsidRPr="00C84649">
        <w:rPr>
          <w:rFonts w:ascii="Arial" w:hAnsi="Arial" w:cs="Arial"/>
          <w:sz w:val="20"/>
          <w:szCs w:val="20"/>
        </w:rPr>
        <w:t xml:space="preserve"> frequently used languages within each Participating State to be identified on each State’s Participating Addendum</w:t>
      </w:r>
      <w:r>
        <w:rPr>
          <w:rFonts w:ascii="Arial" w:hAnsi="Arial" w:cs="Arial"/>
          <w:sz w:val="20"/>
          <w:szCs w:val="20"/>
        </w:rPr>
        <w:t>.</w:t>
      </w:r>
    </w:p>
    <w:p w14:paraId="4C067B8D" w14:textId="7AF401FF" w:rsidR="00B0032F" w:rsidRPr="00297BAF" w:rsidRDefault="00B0032F" w:rsidP="00A4632E">
      <w:pPr>
        <w:pStyle w:val="ListParagraph"/>
        <w:numPr>
          <w:ilvl w:val="0"/>
          <w:numId w:val="4"/>
        </w:numPr>
        <w:rPr>
          <w:rFonts w:ascii="Arial" w:hAnsi="Arial" w:cs="Arial"/>
          <w:sz w:val="20"/>
          <w:szCs w:val="20"/>
        </w:rPr>
      </w:pPr>
      <w:r w:rsidRPr="00297BAF">
        <w:rPr>
          <w:rFonts w:ascii="Arial" w:hAnsi="Arial" w:cs="Arial"/>
          <w:b/>
          <w:bCs/>
          <w:sz w:val="20"/>
          <w:szCs w:val="20"/>
        </w:rPr>
        <w:t>“Over the Phone Interpreting”</w:t>
      </w:r>
      <w:r w:rsidRPr="00297BAF">
        <w:rPr>
          <w:rFonts w:ascii="Arial" w:hAnsi="Arial" w:cs="Arial"/>
          <w:sz w:val="20"/>
          <w:szCs w:val="20"/>
        </w:rPr>
        <w:t xml:space="preserve"> or OPI means off-site interpreting services provided via telephone</w:t>
      </w:r>
      <w:r w:rsidR="00A20A44">
        <w:rPr>
          <w:rFonts w:ascii="Arial" w:hAnsi="Arial" w:cs="Arial"/>
          <w:sz w:val="20"/>
          <w:szCs w:val="20"/>
        </w:rPr>
        <w:t>.</w:t>
      </w:r>
      <w:r w:rsidRPr="00297BAF">
        <w:rPr>
          <w:rFonts w:ascii="Arial" w:hAnsi="Arial" w:cs="Arial"/>
          <w:sz w:val="20"/>
          <w:szCs w:val="20"/>
        </w:rPr>
        <w:t xml:space="preserve">  </w:t>
      </w:r>
    </w:p>
    <w:p w14:paraId="6BD5E788" w14:textId="4B1C73DE" w:rsidR="00111F2A" w:rsidRPr="00297BAF" w:rsidRDefault="00B0032F" w:rsidP="00A4632E">
      <w:pPr>
        <w:pStyle w:val="ListParagraph"/>
        <w:numPr>
          <w:ilvl w:val="0"/>
          <w:numId w:val="4"/>
        </w:numPr>
        <w:rPr>
          <w:rFonts w:ascii="Arial" w:hAnsi="Arial" w:cs="Arial"/>
          <w:sz w:val="20"/>
          <w:szCs w:val="20"/>
        </w:rPr>
      </w:pPr>
      <w:r w:rsidRPr="00297BAF">
        <w:rPr>
          <w:rFonts w:ascii="Arial" w:hAnsi="Arial" w:cs="Arial"/>
          <w:b/>
          <w:bCs/>
          <w:sz w:val="20"/>
          <w:szCs w:val="20"/>
        </w:rPr>
        <w:t>"Participating Entity"</w:t>
      </w:r>
      <w:r w:rsidRPr="00297BAF">
        <w:rPr>
          <w:rFonts w:ascii="Arial" w:hAnsi="Arial" w:cs="Arial"/>
          <w:sz w:val="20"/>
          <w:szCs w:val="20"/>
        </w:rPr>
        <w:t xml:space="preserve"> means </w:t>
      </w:r>
      <w:r w:rsidR="00496FDA" w:rsidRPr="004E1882">
        <w:rPr>
          <w:rFonts w:ascii="Arial" w:hAnsi="Arial" w:cs="Arial"/>
          <w:sz w:val="20"/>
          <w:szCs w:val="20"/>
        </w:rPr>
        <w:t>a state</w:t>
      </w:r>
      <w:r w:rsidR="00496FDA">
        <w:rPr>
          <w:rFonts w:ascii="Arial" w:hAnsi="Arial" w:cs="Arial"/>
          <w:sz w:val="20"/>
          <w:szCs w:val="20"/>
        </w:rPr>
        <w:t>,</w:t>
      </w:r>
      <w:r w:rsidR="00496FDA" w:rsidRPr="004E1882">
        <w:rPr>
          <w:rFonts w:ascii="Arial" w:hAnsi="Arial" w:cs="Arial"/>
          <w:sz w:val="20"/>
          <w:szCs w:val="20"/>
        </w:rPr>
        <w:t xml:space="preserve"> or </w:t>
      </w:r>
      <w:r w:rsidR="00496FDA">
        <w:rPr>
          <w:rFonts w:ascii="Arial" w:hAnsi="Arial" w:cs="Arial"/>
          <w:sz w:val="20"/>
          <w:szCs w:val="20"/>
        </w:rPr>
        <w:t>an</w:t>
      </w:r>
      <w:r w:rsidR="00496FDA" w:rsidRPr="004E1882">
        <w:rPr>
          <w:rFonts w:ascii="Arial" w:hAnsi="Arial" w:cs="Arial"/>
          <w:sz w:val="20"/>
          <w:szCs w:val="20"/>
        </w:rPr>
        <w:t xml:space="preserve">other entity authorized to </w:t>
      </w:r>
      <w:proofErr w:type="gramStart"/>
      <w:r w:rsidR="00496FDA" w:rsidRPr="004E1882">
        <w:rPr>
          <w:rFonts w:ascii="Arial" w:hAnsi="Arial" w:cs="Arial"/>
          <w:sz w:val="20"/>
          <w:szCs w:val="20"/>
        </w:rPr>
        <w:t>enter into</w:t>
      </w:r>
      <w:proofErr w:type="gramEnd"/>
      <w:r w:rsidR="00496FDA" w:rsidRPr="004E1882">
        <w:rPr>
          <w:rFonts w:ascii="Arial" w:hAnsi="Arial" w:cs="Arial"/>
          <w:sz w:val="20"/>
          <w:szCs w:val="20"/>
        </w:rPr>
        <w:t xml:space="preserve"> a Participating Addendum, that executes a Participating Addendum with a Contractor</w:t>
      </w:r>
      <w:r w:rsidR="00CA6E46">
        <w:rPr>
          <w:rFonts w:ascii="Arial" w:hAnsi="Arial" w:cs="Arial"/>
          <w:sz w:val="20"/>
          <w:szCs w:val="20"/>
        </w:rPr>
        <w:t>.</w:t>
      </w:r>
    </w:p>
    <w:p w14:paraId="15C80A9B" w14:textId="1F05F35F" w:rsidR="00111F2A" w:rsidRPr="00297BAF" w:rsidRDefault="00111F2A" w:rsidP="00A4632E">
      <w:pPr>
        <w:pStyle w:val="ListParagraph"/>
        <w:numPr>
          <w:ilvl w:val="0"/>
          <w:numId w:val="4"/>
        </w:numPr>
        <w:rPr>
          <w:rFonts w:ascii="Arial" w:hAnsi="Arial" w:cs="Arial"/>
          <w:sz w:val="20"/>
          <w:szCs w:val="20"/>
        </w:rPr>
      </w:pPr>
      <w:r w:rsidRPr="00297BAF">
        <w:rPr>
          <w:rFonts w:ascii="Arial" w:hAnsi="Arial" w:cs="Arial"/>
          <w:b/>
          <w:bCs/>
          <w:sz w:val="20"/>
          <w:szCs w:val="20"/>
        </w:rPr>
        <w:t>"Project"</w:t>
      </w:r>
      <w:r w:rsidRPr="00297BAF">
        <w:rPr>
          <w:rFonts w:ascii="Arial" w:hAnsi="Arial" w:cs="Arial"/>
          <w:sz w:val="20"/>
          <w:szCs w:val="20"/>
        </w:rPr>
        <w:t xml:space="preserve"> means a temporary process undertaken to solve a well-defined goal or objective with clearly defined start and end times, a set of clearly defined tasks, and a budget. The project terminates once the project scope is achieved and project acceptance is given by the project executive sponsor.</w:t>
      </w:r>
    </w:p>
    <w:p w14:paraId="0BFFBF84" w14:textId="668DBFC2" w:rsidR="00111F2A" w:rsidRPr="00297BAF" w:rsidRDefault="00B0032F" w:rsidP="00A4632E">
      <w:pPr>
        <w:pStyle w:val="ListParagraph"/>
        <w:numPr>
          <w:ilvl w:val="0"/>
          <w:numId w:val="4"/>
        </w:numPr>
        <w:rPr>
          <w:rFonts w:ascii="Arial" w:hAnsi="Arial" w:cs="Arial"/>
          <w:sz w:val="20"/>
          <w:szCs w:val="20"/>
        </w:rPr>
      </w:pPr>
      <w:r w:rsidRPr="00297BAF">
        <w:rPr>
          <w:rFonts w:ascii="Arial" w:hAnsi="Arial" w:cs="Arial"/>
          <w:b/>
          <w:bCs/>
          <w:sz w:val="20"/>
          <w:szCs w:val="20"/>
        </w:rPr>
        <w:t>"Purchasing Entity (PE)"</w:t>
      </w:r>
      <w:r w:rsidRPr="00297BAF">
        <w:rPr>
          <w:rFonts w:ascii="Arial" w:hAnsi="Arial" w:cs="Arial"/>
          <w:sz w:val="20"/>
          <w:szCs w:val="20"/>
        </w:rPr>
        <w:t xml:space="preserve"> </w:t>
      </w:r>
      <w:r w:rsidR="00496FDA" w:rsidRPr="004E1882">
        <w:rPr>
          <w:rFonts w:ascii="Arial" w:hAnsi="Arial" w:cs="Arial"/>
          <w:sz w:val="20"/>
          <w:szCs w:val="20"/>
        </w:rPr>
        <w:t>means a state</w:t>
      </w:r>
      <w:r w:rsidR="00496FDA">
        <w:rPr>
          <w:rFonts w:ascii="Arial" w:hAnsi="Arial" w:cs="Arial"/>
          <w:sz w:val="20"/>
          <w:szCs w:val="20"/>
        </w:rPr>
        <w:t>,</w:t>
      </w:r>
      <w:r w:rsidR="00496FDA" w:rsidRPr="004E1882">
        <w:rPr>
          <w:rFonts w:ascii="Arial" w:hAnsi="Arial" w:cs="Arial"/>
          <w:sz w:val="20"/>
          <w:szCs w:val="20"/>
        </w:rPr>
        <w:t xml:space="preserve"> or </w:t>
      </w:r>
      <w:r w:rsidR="00496FDA">
        <w:rPr>
          <w:rFonts w:ascii="Arial" w:hAnsi="Arial" w:cs="Arial"/>
          <w:sz w:val="20"/>
          <w:szCs w:val="20"/>
        </w:rPr>
        <w:t>an</w:t>
      </w:r>
      <w:r w:rsidR="00496FDA" w:rsidRPr="004E1882">
        <w:rPr>
          <w:rFonts w:ascii="Arial" w:hAnsi="Arial" w:cs="Arial"/>
          <w:sz w:val="20"/>
          <w:szCs w:val="20"/>
        </w:rPr>
        <w:t>other entity authorized to use a Participating Addendum, that issues an Order under a Master Agreement</w:t>
      </w:r>
      <w:r w:rsidR="00496FDA">
        <w:rPr>
          <w:rFonts w:ascii="Arial" w:hAnsi="Arial" w:cs="Arial"/>
          <w:sz w:val="20"/>
          <w:szCs w:val="20"/>
        </w:rPr>
        <w:t xml:space="preserve"> resulting from this RFP through a Participating Entity’s Participating Addendum</w:t>
      </w:r>
      <w:r w:rsidRPr="00297BAF">
        <w:rPr>
          <w:rFonts w:ascii="Arial" w:hAnsi="Arial" w:cs="Arial"/>
          <w:sz w:val="20"/>
          <w:szCs w:val="20"/>
        </w:rPr>
        <w:t>.</w:t>
      </w:r>
    </w:p>
    <w:p w14:paraId="1B5343E8" w14:textId="6A4E03B1" w:rsidR="00FA3F0E" w:rsidRPr="00297BAF" w:rsidRDefault="00111F2A" w:rsidP="00A4632E">
      <w:pPr>
        <w:pStyle w:val="ListParagraph"/>
        <w:numPr>
          <w:ilvl w:val="0"/>
          <w:numId w:val="4"/>
        </w:numPr>
        <w:rPr>
          <w:rFonts w:ascii="Arial" w:hAnsi="Arial" w:cs="Arial"/>
          <w:sz w:val="20"/>
          <w:szCs w:val="20"/>
        </w:rPr>
      </w:pPr>
      <w:r w:rsidRPr="00297BAF">
        <w:rPr>
          <w:rFonts w:ascii="Arial" w:hAnsi="Arial" w:cs="Arial"/>
          <w:b/>
          <w:bCs/>
          <w:sz w:val="20"/>
          <w:szCs w:val="20"/>
        </w:rPr>
        <w:t>"Request for Proposals (RFP)"</w:t>
      </w:r>
      <w:r w:rsidRPr="00297BAF">
        <w:rPr>
          <w:rFonts w:ascii="Arial" w:hAnsi="Arial" w:cs="Arial"/>
          <w:sz w:val="20"/>
          <w:szCs w:val="20"/>
        </w:rPr>
        <w:t xml:space="preserve"> means </w:t>
      </w:r>
      <w:r w:rsidR="00CA6E46" w:rsidRPr="004E1882">
        <w:rPr>
          <w:rFonts w:ascii="Arial" w:hAnsi="Arial" w:cs="Arial"/>
          <w:sz w:val="20"/>
          <w:szCs w:val="20"/>
        </w:rPr>
        <w:t xml:space="preserve">this request for </w:t>
      </w:r>
      <w:r w:rsidR="00CA6E46">
        <w:rPr>
          <w:rFonts w:ascii="Arial" w:hAnsi="Arial" w:cs="Arial"/>
          <w:sz w:val="20"/>
          <w:szCs w:val="20"/>
        </w:rPr>
        <w:t>P</w:t>
      </w:r>
      <w:r w:rsidR="00CA6E46" w:rsidRPr="004E1882">
        <w:rPr>
          <w:rFonts w:ascii="Arial" w:hAnsi="Arial" w:cs="Arial"/>
          <w:sz w:val="20"/>
          <w:szCs w:val="20"/>
        </w:rPr>
        <w:t>roposals, including all attachments</w:t>
      </w:r>
      <w:r w:rsidR="00CA6E46">
        <w:rPr>
          <w:rFonts w:ascii="Arial" w:hAnsi="Arial" w:cs="Arial"/>
          <w:sz w:val="20"/>
          <w:szCs w:val="20"/>
        </w:rPr>
        <w:t xml:space="preserve"> and exhibits and any information posted by the Lead State to the RFP Website, as amended</w:t>
      </w:r>
      <w:r w:rsidRPr="00297BAF">
        <w:rPr>
          <w:rFonts w:ascii="Arial" w:hAnsi="Arial" w:cs="Arial"/>
          <w:sz w:val="20"/>
          <w:szCs w:val="20"/>
        </w:rPr>
        <w:t>.</w:t>
      </w:r>
    </w:p>
    <w:p w14:paraId="0D4D998E" w14:textId="30F83E2D" w:rsidR="00111F2A" w:rsidRPr="00297BAF" w:rsidRDefault="00B0032F" w:rsidP="00A4632E">
      <w:pPr>
        <w:pStyle w:val="ListParagraph"/>
        <w:numPr>
          <w:ilvl w:val="0"/>
          <w:numId w:val="4"/>
        </w:numPr>
        <w:rPr>
          <w:rFonts w:ascii="Arial" w:hAnsi="Arial" w:cs="Arial"/>
          <w:sz w:val="20"/>
          <w:szCs w:val="20"/>
        </w:rPr>
      </w:pPr>
      <w:r w:rsidRPr="00297BAF">
        <w:rPr>
          <w:rFonts w:ascii="Arial" w:hAnsi="Arial" w:cs="Arial"/>
          <w:b/>
          <w:bCs/>
          <w:sz w:val="20"/>
          <w:szCs w:val="20"/>
        </w:rPr>
        <w:t>"Staff"</w:t>
      </w:r>
      <w:r w:rsidRPr="00297BAF">
        <w:rPr>
          <w:rFonts w:ascii="Arial" w:hAnsi="Arial" w:cs="Arial"/>
          <w:sz w:val="20"/>
          <w:szCs w:val="20"/>
        </w:rPr>
        <w:t xml:space="preserve"> means any individual who is a full-time, part-time, or an independently contracted employee with the Offerors’ company.  </w:t>
      </w:r>
    </w:p>
    <w:p w14:paraId="3CC2755B" w14:textId="1F7BB0EC" w:rsidR="00111F2A" w:rsidRPr="00297BAF" w:rsidRDefault="0019102C" w:rsidP="00A4632E">
      <w:pPr>
        <w:pStyle w:val="ListParagraph"/>
        <w:numPr>
          <w:ilvl w:val="0"/>
          <w:numId w:val="4"/>
        </w:numPr>
        <w:rPr>
          <w:rFonts w:ascii="Arial" w:hAnsi="Arial" w:cs="Arial"/>
          <w:sz w:val="20"/>
          <w:szCs w:val="20"/>
        </w:rPr>
      </w:pPr>
      <w:r w:rsidRPr="00297BAF">
        <w:rPr>
          <w:rFonts w:ascii="Arial" w:hAnsi="Arial" w:cs="Arial"/>
          <w:b/>
          <w:bCs/>
          <w:sz w:val="20"/>
          <w:szCs w:val="20"/>
        </w:rPr>
        <w:t>“Translation Services" (“Translator” “Translating”)</w:t>
      </w:r>
      <w:r w:rsidRPr="00297BAF">
        <w:rPr>
          <w:rFonts w:ascii="Arial" w:hAnsi="Arial" w:cs="Arial"/>
          <w:sz w:val="20"/>
          <w:szCs w:val="20"/>
        </w:rPr>
        <w:t xml:space="preserve"> means working with the written word, converting text from a source language into a target language. This is far more than replacing one word with another. The translator must also convey the style, tone, and intent of the text while </w:t>
      </w:r>
      <w:proofErr w:type="gramStart"/>
      <w:r w:rsidRPr="00297BAF">
        <w:rPr>
          <w:rFonts w:ascii="Arial" w:hAnsi="Arial" w:cs="Arial"/>
          <w:sz w:val="20"/>
          <w:szCs w:val="20"/>
        </w:rPr>
        <w:t>taking into account</w:t>
      </w:r>
      <w:proofErr w:type="gramEnd"/>
      <w:r w:rsidRPr="00297BAF">
        <w:rPr>
          <w:rFonts w:ascii="Arial" w:hAnsi="Arial" w:cs="Arial"/>
          <w:sz w:val="20"/>
          <w:szCs w:val="20"/>
        </w:rPr>
        <w:t xml:space="preserve"> differences of culture and dialect.</w:t>
      </w:r>
    </w:p>
    <w:p w14:paraId="13AD9BD1" w14:textId="14E2B947" w:rsidR="00F664FB" w:rsidRPr="001023C3" w:rsidRDefault="00B0032F" w:rsidP="00F664FB">
      <w:pPr>
        <w:pStyle w:val="ListParagraph"/>
        <w:numPr>
          <w:ilvl w:val="0"/>
          <w:numId w:val="4"/>
        </w:numPr>
        <w:contextualSpacing w:val="0"/>
        <w:rPr>
          <w:rFonts w:ascii="Arial" w:hAnsi="Arial" w:cs="Arial"/>
          <w:sz w:val="20"/>
          <w:szCs w:val="20"/>
        </w:rPr>
      </w:pPr>
      <w:r w:rsidRPr="00297BAF">
        <w:rPr>
          <w:rFonts w:ascii="Arial" w:hAnsi="Arial" w:cs="Arial"/>
          <w:b/>
          <w:bCs/>
          <w:sz w:val="20"/>
          <w:szCs w:val="20"/>
        </w:rPr>
        <w:t>“Video Remote Interpreting</w:t>
      </w:r>
      <w:r w:rsidR="003B1FFC">
        <w:rPr>
          <w:rFonts w:ascii="Arial" w:hAnsi="Arial" w:cs="Arial"/>
          <w:b/>
          <w:bCs/>
          <w:sz w:val="20"/>
          <w:szCs w:val="20"/>
        </w:rPr>
        <w:t xml:space="preserve"> (VRI)</w:t>
      </w:r>
      <w:r w:rsidRPr="00297BAF">
        <w:rPr>
          <w:rFonts w:ascii="Arial" w:hAnsi="Arial" w:cs="Arial"/>
          <w:b/>
          <w:bCs/>
          <w:sz w:val="20"/>
          <w:szCs w:val="20"/>
        </w:rPr>
        <w:t>”</w:t>
      </w:r>
      <w:r w:rsidRPr="00297BAF">
        <w:rPr>
          <w:rFonts w:ascii="Arial" w:hAnsi="Arial" w:cs="Arial"/>
          <w:sz w:val="20"/>
          <w:szCs w:val="20"/>
        </w:rPr>
        <w:t xml:space="preserve"> means off-site interpreting services </w:t>
      </w:r>
      <w:r w:rsidR="00FD0905">
        <w:rPr>
          <w:rFonts w:ascii="Arial" w:hAnsi="Arial" w:cs="Arial"/>
          <w:sz w:val="20"/>
          <w:szCs w:val="20"/>
        </w:rPr>
        <w:t>u</w:t>
      </w:r>
      <w:r w:rsidR="004C231E">
        <w:rPr>
          <w:rFonts w:ascii="Arial" w:hAnsi="Arial" w:cs="Arial"/>
          <w:sz w:val="20"/>
          <w:szCs w:val="20"/>
        </w:rPr>
        <w:t>sing</w:t>
      </w:r>
      <w:r w:rsidR="00FD0905" w:rsidRPr="00297BAF">
        <w:rPr>
          <w:rFonts w:ascii="Arial" w:hAnsi="Arial" w:cs="Arial"/>
          <w:sz w:val="20"/>
          <w:szCs w:val="20"/>
        </w:rPr>
        <w:t xml:space="preserve"> </w:t>
      </w:r>
      <w:r w:rsidRPr="00297BAF">
        <w:rPr>
          <w:rFonts w:ascii="Arial" w:hAnsi="Arial" w:cs="Arial"/>
          <w:sz w:val="20"/>
          <w:szCs w:val="20"/>
        </w:rPr>
        <w:t>videoconferencing technology</w:t>
      </w:r>
      <w:r w:rsidR="006102BE">
        <w:rPr>
          <w:rFonts w:ascii="Arial" w:hAnsi="Arial" w:cs="Arial"/>
          <w:sz w:val="20"/>
          <w:szCs w:val="20"/>
        </w:rPr>
        <w:t xml:space="preserve"> and </w:t>
      </w:r>
      <w:r w:rsidRPr="00297BAF">
        <w:rPr>
          <w:rFonts w:ascii="Arial" w:hAnsi="Arial" w:cs="Arial"/>
          <w:sz w:val="20"/>
          <w:szCs w:val="20"/>
        </w:rPr>
        <w:t>equipment</w:t>
      </w:r>
      <w:r w:rsidR="006039B7">
        <w:rPr>
          <w:rFonts w:ascii="Arial" w:hAnsi="Arial" w:cs="Arial"/>
          <w:sz w:val="20"/>
          <w:szCs w:val="20"/>
        </w:rPr>
        <w:t xml:space="preserve"> </w:t>
      </w:r>
      <w:r w:rsidR="006039B7" w:rsidRPr="00315E7B">
        <w:rPr>
          <w:rStyle w:val="cf01"/>
          <w:rFonts w:ascii="Arial" w:hAnsi="Arial" w:cs="Arial"/>
          <w:sz w:val="20"/>
          <w:szCs w:val="20"/>
        </w:rPr>
        <w:t>through safe and secure platforms</w:t>
      </w:r>
      <w:r w:rsidRPr="00297BAF">
        <w:rPr>
          <w:rFonts w:ascii="Arial" w:hAnsi="Arial" w:cs="Arial"/>
          <w:sz w:val="20"/>
          <w:szCs w:val="20"/>
        </w:rPr>
        <w:t xml:space="preserve"> and</w:t>
      </w:r>
      <w:r w:rsidR="00556DFB">
        <w:rPr>
          <w:rFonts w:ascii="Arial" w:hAnsi="Arial" w:cs="Arial"/>
          <w:sz w:val="20"/>
          <w:szCs w:val="20"/>
        </w:rPr>
        <w:t xml:space="preserve"> </w:t>
      </w:r>
      <w:r w:rsidRPr="00297BAF">
        <w:rPr>
          <w:rFonts w:ascii="Arial" w:hAnsi="Arial" w:cs="Arial"/>
          <w:sz w:val="20"/>
          <w:szCs w:val="20"/>
        </w:rPr>
        <w:t>a high</w:t>
      </w:r>
      <w:r w:rsidR="00315E7B">
        <w:rPr>
          <w:rFonts w:ascii="Arial" w:hAnsi="Arial" w:cs="Arial"/>
          <w:sz w:val="20"/>
          <w:szCs w:val="20"/>
        </w:rPr>
        <w:t>-</w:t>
      </w:r>
      <w:r w:rsidRPr="00297BAF">
        <w:rPr>
          <w:rFonts w:ascii="Arial" w:hAnsi="Arial" w:cs="Arial"/>
          <w:sz w:val="20"/>
          <w:szCs w:val="20"/>
        </w:rPr>
        <w:t>speed internet connection with sufficient bandwidth</w:t>
      </w:r>
      <w:r w:rsidR="00B63012">
        <w:rPr>
          <w:rStyle w:val="cf01"/>
          <w:rFonts w:ascii="Arial" w:hAnsi="Arial" w:cs="Arial"/>
          <w:sz w:val="20"/>
          <w:szCs w:val="20"/>
        </w:rPr>
        <w:t>.</w:t>
      </w:r>
    </w:p>
    <w:p w14:paraId="5B0E3771" w14:textId="7542E57E" w:rsidR="00893789" w:rsidRPr="00297BAF" w:rsidRDefault="009C1CD5" w:rsidP="00CA2AB5">
      <w:pPr>
        <w:pStyle w:val="ListParagraph"/>
        <w:numPr>
          <w:ilvl w:val="0"/>
          <w:numId w:val="1"/>
        </w:numPr>
        <w:contextualSpacing w:val="0"/>
        <w:rPr>
          <w:rFonts w:ascii="Arial" w:hAnsi="Arial" w:cs="Arial"/>
          <w:b/>
          <w:sz w:val="20"/>
          <w:szCs w:val="20"/>
        </w:rPr>
      </w:pPr>
      <w:r w:rsidRPr="00297BAF">
        <w:rPr>
          <w:rFonts w:ascii="Arial" w:hAnsi="Arial" w:cs="Arial"/>
          <w:b/>
          <w:sz w:val="20"/>
          <w:szCs w:val="20"/>
        </w:rPr>
        <w:t>TECHNICAL REQUIREMENTS</w:t>
      </w:r>
    </w:p>
    <w:p w14:paraId="52A0BB59" w14:textId="2C5DD24F" w:rsidR="00B32525" w:rsidRPr="00297BAF" w:rsidRDefault="00CC020C" w:rsidP="00CA2AB5">
      <w:pPr>
        <w:pStyle w:val="ListParagraph"/>
        <w:contextualSpacing w:val="0"/>
        <w:rPr>
          <w:rFonts w:ascii="Arial" w:hAnsi="Arial" w:cs="Arial"/>
          <w:sz w:val="20"/>
          <w:szCs w:val="20"/>
        </w:rPr>
      </w:pPr>
      <w:bookmarkStart w:id="3" w:name="_Hlk105596019"/>
      <w:r>
        <w:rPr>
          <w:rFonts w:ascii="Arial" w:hAnsi="Arial" w:cs="Arial"/>
          <w:sz w:val="20"/>
          <w:szCs w:val="20"/>
        </w:rPr>
        <w:t>Contractor</w:t>
      </w:r>
      <w:r w:rsidRPr="00297BAF">
        <w:rPr>
          <w:rFonts w:ascii="Arial" w:hAnsi="Arial" w:cs="Arial"/>
          <w:sz w:val="20"/>
          <w:szCs w:val="20"/>
        </w:rPr>
        <w:t xml:space="preserve"> </w:t>
      </w:r>
      <w:r w:rsidR="00B32525" w:rsidRPr="00297BAF">
        <w:rPr>
          <w:rFonts w:ascii="Arial" w:hAnsi="Arial" w:cs="Arial"/>
          <w:sz w:val="20"/>
          <w:szCs w:val="20"/>
        </w:rPr>
        <w:t xml:space="preserve">shall meet the following Technical Requirements for </w:t>
      </w:r>
      <w:r w:rsidR="00ED7900">
        <w:rPr>
          <w:rFonts w:ascii="Arial" w:hAnsi="Arial" w:cs="Arial"/>
          <w:sz w:val="20"/>
          <w:szCs w:val="20"/>
        </w:rPr>
        <w:t>OPI, VRI, and/or Document Translation Services</w:t>
      </w:r>
      <w:r w:rsidR="00B32525" w:rsidRPr="00297BAF">
        <w:rPr>
          <w:rFonts w:ascii="Arial" w:hAnsi="Arial" w:cs="Arial"/>
          <w:sz w:val="20"/>
          <w:szCs w:val="20"/>
        </w:rPr>
        <w:t>:</w:t>
      </w:r>
    </w:p>
    <w:p w14:paraId="0A64E705" w14:textId="137B7C95" w:rsidR="00B32525" w:rsidRPr="00297BAF" w:rsidRDefault="00B32525" w:rsidP="00A4632E">
      <w:pPr>
        <w:pStyle w:val="ListParagraph"/>
        <w:numPr>
          <w:ilvl w:val="0"/>
          <w:numId w:val="3"/>
        </w:numPr>
        <w:ind w:left="1080"/>
        <w:contextualSpacing w:val="0"/>
        <w:rPr>
          <w:rFonts w:ascii="Arial" w:hAnsi="Arial" w:cs="Arial"/>
          <w:b/>
          <w:bCs/>
          <w:sz w:val="20"/>
          <w:szCs w:val="20"/>
        </w:rPr>
      </w:pPr>
      <w:r w:rsidRPr="00297BAF">
        <w:rPr>
          <w:rFonts w:ascii="Arial" w:hAnsi="Arial" w:cs="Arial"/>
          <w:b/>
          <w:bCs/>
          <w:sz w:val="20"/>
          <w:szCs w:val="20"/>
        </w:rPr>
        <w:t xml:space="preserve">EXPERIENCE OF THE </w:t>
      </w:r>
      <w:r w:rsidR="00CC020C">
        <w:rPr>
          <w:rFonts w:ascii="Arial" w:hAnsi="Arial" w:cs="Arial"/>
          <w:b/>
          <w:bCs/>
          <w:sz w:val="20"/>
          <w:szCs w:val="20"/>
        </w:rPr>
        <w:t>CONTRACTOR</w:t>
      </w:r>
    </w:p>
    <w:p w14:paraId="4444F99D" w14:textId="66513913" w:rsidR="00FA16A5" w:rsidRPr="00297BAF" w:rsidRDefault="00CC020C" w:rsidP="00A4632E">
      <w:pPr>
        <w:pStyle w:val="ListParagraph"/>
        <w:numPr>
          <w:ilvl w:val="0"/>
          <w:numId w:val="5"/>
        </w:numPr>
        <w:contextualSpacing w:val="0"/>
        <w:rPr>
          <w:rFonts w:ascii="Arial" w:hAnsi="Arial" w:cs="Arial"/>
          <w:sz w:val="20"/>
          <w:szCs w:val="20"/>
        </w:rPr>
      </w:pPr>
      <w:r>
        <w:rPr>
          <w:rFonts w:ascii="Arial" w:hAnsi="Arial" w:cs="Arial"/>
          <w:sz w:val="20"/>
          <w:szCs w:val="20"/>
        </w:rPr>
        <w:t>Contractor</w:t>
      </w:r>
      <w:r w:rsidR="00B32525" w:rsidRPr="00297BAF">
        <w:rPr>
          <w:rFonts w:ascii="Arial" w:hAnsi="Arial" w:cs="Arial"/>
          <w:sz w:val="20"/>
          <w:szCs w:val="20"/>
        </w:rPr>
        <w:t xml:space="preserve"> must have at least two years of experience in providing </w:t>
      </w:r>
      <w:r w:rsidR="00223F31" w:rsidRPr="00297BAF">
        <w:rPr>
          <w:rFonts w:ascii="Arial" w:hAnsi="Arial" w:cs="Arial"/>
          <w:sz w:val="20"/>
          <w:szCs w:val="20"/>
        </w:rPr>
        <w:t xml:space="preserve">the services offered in its </w:t>
      </w:r>
      <w:r w:rsidR="00BA53D4">
        <w:rPr>
          <w:rFonts w:ascii="Arial" w:hAnsi="Arial" w:cs="Arial"/>
          <w:sz w:val="20"/>
          <w:szCs w:val="20"/>
        </w:rPr>
        <w:t>P</w:t>
      </w:r>
      <w:r w:rsidR="00223F31" w:rsidRPr="00297BAF">
        <w:rPr>
          <w:rFonts w:ascii="Arial" w:hAnsi="Arial" w:cs="Arial"/>
          <w:sz w:val="20"/>
          <w:szCs w:val="20"/>
        </w:rPr>
        <w:t>roposal (</w:t>
      </w:r>
      <w:r w:rsidR="00B32525" w:rsidRPr="00297BAF">
        <w:rPr>
          <w:rFonts w:ascii="Arial" w:hAnsi="Arial" w:cs="Arial"/>
          <w:sz w:val="20"/>
          <w:szCs w:val="20"/>
        </w:rPr>
        <w:t>O</w:t>
      </w:r>
      <w:r w:rsidR="00223F31" w:rsidRPr="00297BAF">
        <w:rPr>
          <w:rFonts w:ascii="Arial" w:hAnsi="Arial" w:cs="Arial"/>
          <w:sz w:val="20"/>
          <w:szCs w:val="20"/>
        </w:rPr>
        <w:t xml:space="preserve">PI, </w:t>
      </w:r>
      <w:r w:rsidR="00B32525" w:rsidRPr="00297BAF">
        <w:rPr>
          <w:rFonts w:ascii="Arial" w:hAnsi="Arial" w:cs="Arial"/>
          <w:sz w:val="20"/>
          <w:szCs w:val="20"/>
        </w:rPr>
        <w:t>V</w:t>
      </w:r>
      <w:r w:rsidR="00223F31" w:rsidRPr="00297BAF">
        <w:rPr>
          <w:rFonts w:ascii="Arial" w:hAnsi="Arial" w:cs="Arial"/>
          <w:sz w:val="20"/>
          <w:szCs w:val="20"/>
        </w:rPr>
        <w:t xml:space="preserve">RI, </w:t>
      </w:r>
      <w:r w:rsidR="00B32525" w:rsidRPr="00297BAF">
        <w:rPr>
          <w:rFonts w:ascii="Arial" w:hAnsi="Arial" w:cs="Arial"/>
          <w:sz w:val="20"/>
          <w:szCs w:val="20"/>
        </w:rPr>
        <w:t>and/or Document Translation Services</w:t>
      </w:r>
      <w:r w:rsidR="00223F31" w:rsidRPr="00297BAF">
        <w:rPr>
          <w:rFonts w:ascii="Arial" w:hAnsi="Arial" w:cs="Arial"/>
          <w:sz w:val="20"/>
          <w:szCs w:val="20"/>
        </w:rPr>
        <w:t>)</w:t>
      </w:r>
      <w:r w:rsidR="00B32525" w:rsidRPr="00297BAF">
        <w:rPr>
          <w:rFonts w:ascii="Arial" w:hAnsi="Arial" w:cs="Arial"/>
          <w:sz w:val="20"/>
          <w:szCs w:val="20"/>
        </w:rPr>
        <w:t xml:space="preserve"> to state or local government entities on a 365-days a year, 7-days a week, </w:t>
      </w:r>
      <w:r w:rsidR="00223F31" w:rsidRPr="00297BAF">
        <w:rPr>
          <w:rFonts w:ascii="Arial" w:hAnsi="Arial" w:cs="Arial"/>
          <w:sz w:val="20"/>
          <w:szCs w:val="20"/>
        </w:rPr>
        <w:t>24 hours</w:t>
      </w:r>
      <w:r w:rsidR="00B32525" w:rsidRPr="00297BAF">
        <w:rPr>
          <w:rFonts w:ascii="Arial" w:hAnsi="Arial" w:cs="Arial"/>
          <w:sz w:val="20"/>
          <w:szCs w:val="20"/>
        </w:rPr>
        <w:t xml:space="preserve"> a day basis.</w:t>
      </w:r>
    </w:p>
    <w:p w14:paraId="16BFFF84" w14:textId="550F28CC" w:rsidR="00FA16A5" w:rsidRPr="00297BAF" w:rsidRDefault="0088571C" w:rsidP="00A4632E">
      <w:pPr>
        <w:pStyle w:val="ListParagraph"/>
        <w:numPr>
          <w:ilvl w:val="0"/>
          <w:numId w:val="5"/>
        </w:numPr>
        <w:contextualSpacing w:val="0"/>
        <w:rPr>
          <w:rFonts w:ascii="Arial" w:hAnsi="Arial" w:cs="Arial"/>
          <w:sz w:val="20"/>
          <w:szCs w:val="20"/>
        </w:rPr>
      </w:pPr>
      <w:r w:rsidRPr="00297BAF">
        <w:rPr>
          <w:rFonts w:ascii="Arial" w:hAnsi="Arial" w:cs="Arial"/>
          <w:sz w:val="20"/>
          <w:szCs w:val="20"/>
        </w:rPr>
        <w:t xml:space="preserve">If </w:t>
      </w:r>
      <w:r w:rsidR="00433007" w:rsidRPr="00297BAF">
        <w:rPr>
          <w:rFonts w:ascii="Arial" w:hAnsi="Arial" w:cs="Arial"/>
          <w:sz w:val="20"/>
          <w:szCs w:val="20"/>
        </w:rPr>
        <w:t xml:space="preserve">the </w:t>
      </w:r>
      <w:r w:rsidR="00BA53D4">
        <w:rPr>
          <w:rFonts w:ascii="Arial" w:hAnsi="Arial" w:cs="Arial"/>
          <w:sz w:val="20"/>
          <w:szCs w:val="20"/>
        </w:rPr>
        <w:t>P</w:t>
      </w:r>
      <w:r w:rsidRPr="00297BAF">
        <w:rPr>
          <w:rFonts w:ascii="Arial" w:hAnsi="Arial" w:cs="Arial"/>
          <w:sz w:val="20"/>
          <w:szCs w:val="20"/>
        </w:rPr>
        <w:t xml:space="preserve">roposal includes OPI, the </w:t>
      </w:r>
      <w:r w:rsidR="00CC020C">
        <w:rPr>
          <w:rFonts w:ascii="Arial" w:hAnsi="Arial" w:cs="Arial"/>
          <w:sz w:val="20"/>
          <w:szCs w:val="20"/>
        </w:rPr>
        <w:t>Contractor</w:t>
      </w:r>
      <w:r w:rsidR="00B32525" w:rsidRPr="00297BAF">
        <w:rPr>
          <w:rFonts w:ascii="Arial" w:hAnsi="Arial" w:cs="Arial"/>
          <w:sz w:val="20"/>
          <w:szCs w:val="20"/>
        </w:rPr>
        <w:t xml:space="preserve"> must currently be providing an average of at least 100,000 minutes of OPI Service calls per month within the past year.</w:t>
      </w:r>
    </w:p>
    <w:p w14:paraId="36E5AA66" w14:textId="40BFBAFD" w:rsidR="00FA16A5" w:rsidRPr="00297BAF" w:rsidRDefault="0088571C" w:rsidP="00A4632E">
      <w:pPr>
        <w:pStyle w:val="ListParagraph"/>
        <w:numPr>
          <w:ilvl w:val="0"/>
          <w:numId w:val="5"/>
        </w:numPr>
        <w:contextualSpacing w:val="0"/>
        <w:rPr>
          <w:rFonts w:ascii="Arial" w:hAnsi="Arial" w:cs="Arial"/>
          <w:sz w:val="20"/>
          <w:szCs w:val="20"/>
        </w:rPr>
      </w:pPr>
      <w:r w:rsidRPr="00297BAF">
        <w:rPr>
          <w:rFonts w:ascii="Arial" w:hAnsi="Arial" w:cs="Arial"/>
          <w:sz w:val="20"/>
          <w:szCs w:val="20"/>
        </w:rPr>
        <w:t xml:space="preserve">If </w:t>
      </w:r>
      <w:r w:rsidR="00433007" w:rsidRPr="00297BAF">
        <w:rPr>
          <w:rFonts w:ascii="Arial" w:hAnsi="Arial" w:cs="Arial"/>
          <w:sz w:val="20"/>
          <w:szCs w:val="20"/>
        </w:rPr>
        <w:t xml:space="preserve">the </w:t>
      </w:r>
      <w:r w:rsidR="00BA53D4">
        <w:rPr>
          <w:rFonts w:ascii="Arial" w:hAnsi="Arial" w:cs="Arial"/>
          <w:sz w:val="20"/>
          <w:szCs w:val="20"/>
        </w:rPr>
        <w:t>P</w:t>
      </w:r>
      <w:r w:rsidRPr="00297BAF">
        <w:rPr>
          <w:rFonts w:ascii="Arial" w:hAnsi="Arial" w:cs="Arial"/>
          <w:sz w:val="20"/>
          <w:szCs w:val="20"/>
        </w:rPr>
        <w:t xml:space="preserve">roposal includes VRI, the </w:t>
      </w:r>
      <w:r w:rsidR="00CC020C">
        <w:rPr>
          <w:rFonts w:ascii="Arial" w:hAnsi="Arial" w:cs="Arial"/>
          <w:sz w:val="20"/>
          <w:szCs w:val="20"/>
        </w:rPr>
        <w:t>Contractor</w:t>
      </w:r>
      <w:r w:rsidRPr="00297BAF">
        <w:rPr>
          <w:rFonts w:ascii="Arial" w:hAnsi="Arial" w:cs="Arial"/>
          <w:sz w:val="20"/>
          <w:szCs w:val="20"/>
        </w:rPr>
        <w:t xml:space="preserve"> must currently be providing an average of at least 10,000 minutes of VRI ASL Service calls per month within the past year.</w:t>
      </w:r>
    </w:p>
    <w:p w14:paraId="2874755E" w14:textId="1D8C4538" w:rsidR="00FA16A5" w:rsidRPr="00297BAF" w:rsidRDefault="00B32525" w:rsidP="00A4632E">
      <w:pPr>
        <w:pStyle w:val="ListParagraph"/>
        <w:numPr>
          <w:ilvl w:val="0"/>
          <w:numId w:val="5"/>
        </w:numPr>
        <w:contextualSpacing w:val="0"/>
        <w:rPr>
          <w:rFonts w:ascii="Arial" w:hAnsi="Arial" w:cs="Arial"/>
          <w:sz w:val="20"/>
          <w:szCs w:val="20"/>
        </w:rPr>
      </w:pPr>
      <w:r w:rsidRPr="00297BAF">
        <w:rPr>
          <w:rFonts w:ascii="Arial" w:hAnsi="Arial" w:cs="Arial"/>
          <w:sz w:val="20"/>
          <w:szCs w:val="20"/>
        </w:rPr>
        <w:t xml:space="preserve">If </w:t>
      </w:r>
      <w:r w:rsidR="00433007" w:rsidRPr="00297BAF">
        <w:rPr>
          <w:rFonts w:ascii="Arial" w:hAnsi="Arial" w:cs="Arial"/>
          <w:sz w:val="20"/>
          <w:szCs w:val="20"/>
        </w:rPr>
        <w:t xml:space="preserve">the </w:t>
      </w:r>
      <w:r w:rsidR="00BA53D4">
        <w:rPr>
          <w:rFonts w:ascii="Arial" w:hAnsi="Arial" w:cs="Arial"/>
          <w:sz w:val="20"/>
          <w:szCs w:val="20"/>
        </w:rPr>
        <w:t>P</w:t>
      </w:r>
      <w:r w:rsidRPr="00297BAF">
        <w:rPr>
          <w:rFonts w:ascii="Arial" w:hAnsi="Arial" w:cs="Arial"/>
          <w:sz w:val="20"/>
          <w:szCs w:val="20"/>
        </w:rPr>
        <w:t xml:space="preserve">roposal includes Document Translation, </w:t>
      </w:r>
      <w:r w:rsidR="00CC020C">
        <w:rPr>
          <w:rFonts w:ascii="Arial" w:hAnsi="Arial" w:cs="Arial"/>
          <w:sz w:val="20"/>
          <w:szCs w:val="20"/>
        </w:rPr>
        <w:t>Contractor</w:t>
      </w:r>
      <w:r w:rsidRPr="00297BAF">
        <w:rPr>
          <w:rFonts w:ascii="Arial" w:hAnsi="Arial" w:cs="Arial"/>
          <w:sz w:val="20"/>
          <w:szCs w:val="20"/>
        </w:rPr>
        <w:t xml:space="preserve"> must be able to provide quality, error-free document translation services on a large scale </w:t>
      </w:r>
      <w:r w:rsidR="00276570">
        <w:rPr>
          <w:rFonts w:ascii="Arial" w:hAnsi="Arial" w:cs="Arial"/>
          <w:sz w:val="20"/>
          <w:szCs w:val="20"/>
        </w:rPr>
        <w:t xml:space="preserve">and </w:t>
      </w:r>
      <w:proofErr w:type="gramStart"/>
      <w:r w:rsidR="00276570">
        <w:rPr>
          <w:rFonts w:ascii="Arial" w:hAnsi="Arial" w:cs="Arial"/>
          <w:sz w:val="20"/>
          <w:szCs w:val="20"/>
        </w:rPr>
        <w:t xml:space="preserve">have the </w:t>
      </w:r>
      <w:r w:rsidR="00276570" w:rsidRPr="00276570">
        <w:rPr>
          <w:rFonts w:ascii="Arial" w:hAnsi="Arial" w:cs="Arial"/>
          <w:sz w:val="20"/>
          <w:szCs w:val="20"/>
        </w:rPr>
        <w:t>ability to</w:t>
      </w:r>
      <w:proofErr w:type="gramEnd"/>
      <w:r w:rsidR="00276570" w:rsidRPr="00276570">
        <w:rPr>
          <w:rFonts w:ascii="Arial" w:hAnsi="Arial" w:cs="Arial"/>
          <w:sz w:val="20"/>
          <w:szCs w:val="20"/>
        </w:rPr>
        <w:t xml:space="preserve"> perform and/or fulfill multiple, high</w:t>
      </w:r>
      <w:r w:rsidR="00A40DB1">
        <w:rPr>
          <w:rFonts w:ascii="Arial" w:hAnsi="Arial" w:cs="Arial"/>
          <w:sz w:val="20"/>
          <w:szCs w:val="20"/>
        </w:rPr>
        <w:t>-</w:t>
      </w:r>
      <w:r w:rsidR="00276570" w:rsidRPr="00276570">
        <w:rPr>
          <w:rFonts w:ascii="Arial" w:hAnsi="Arial" w:cs="Arial"/>
          <w:sz w:val="20"/>
          <w:szCs w:val="20"/>
        </w:rPr>
        <w:t>volume simultaneous document translation requests for service from multiple States at one time</w:t>
      </w:r>
      <w:r w:rsidRPr="00297BAF">
        <w:rPr>
          <w:rFonts w:ascii="Arial" w:hAnsi="Arial" w:cs="Arial"/>
          <w:sz w:val="20"/>
          <w:szCs w:val="20"/>
        </w:rPr>
        <w:t>.</w:t>
      </w:r>
    </w:p>
    <w:p w14:paraId="40163197" w14:textId="2372EF3C" w:rsidR="00B32525" w:rsidRPr="00297BAF" w:rsidRDefault="00B32525" w:rsidP="00A4632E">
      <w:pPr>
        <w:pStyle w:val="ListParagraph"/>
        <w:numPr>
          <w:ilvl w:val="0"/>
          <w:numId w:val="5"/>
        </w:numPr>
        <w:contextualSpacing w:val="0"/>
        <w:rPr>
          <w:rFonts w:ascii="Arial" w:hAnsi="Arial" w:cs="Arial"/>
          <w:sz w:val="20"/>
          <w:szCs w:val="20"/>
        </w:rPr>
      </w:pPr>
      <w:r w:rsidRPr="00297BAF">
        <w:rPr>
          <w:rFonts w:ascii="Arial" w:hAnsi="Arial" w:cs="Arial"/>
          <w:sz w:val="20"/>
          <w:szCs w:val="20"/>
        </w:rPr>
        <w:t xml:space="preserve">If </w:t>
      </w:r>
      <w:r w:rsidR="00433007" w:rsidRPr="00297BAF">
        <w:rPr>
          <w:rFonts w:ascii="Arial" w:hAnsi="Arial" w:cs="Arial"/>
          <w:sz w:val="20"/>
          <w:szCs w:val="20"/>
        </w:rPr>
        <w:t xml:space="preserve">the </w:t>
      </w:r>
      <w:r w:rsidR="00BA53D4">
        <w:rPr>
          <w:rFonts w:ascii="Arial" w:hAnsi="Arial" w:cs="Arial"/>
          <w:sz w:val="20"/>
          <w:szCs w:val="20"/>
        </w:rPr>
        <w:t>P</w:t>
      </w:r>
      <w:r w:rsidRPr="00297BAF">
        <w:rPr>
          <w:rFonts w:ascii="Arial" w:hAnsi="Arial" w:cs="Arial"/>
          <w:sz w:val="20"/>
          <w:szCs w:val="20"/>
        </w:rPr>
        <w:t xml:space="preserve">roposal includes VRI, </w:t>
      </w:r>
      <w:r w:rsidR="00CC020C">
        <w:rPr>
          <w:rFonts w:ascii="Arial" w:hAnsi="Arial" w:cs="Arial"/>
          <w:sz w:val="20"/>
          <w:szCs w:val="20"/>
        </w:rPr>
        <w:t>Contractor</w:t>
      </w:r>
      <w:r w:rsidRPr="00297BAF">
        <w:rPr>
          <w:rFonts w:ascii="Arial" w:hAnsi="Arial" w:cs="Arial"/>
          <w:sz w:val="20"/>
          <w:szCs w:val="20"/>
        </w:rPr>
        <w:t xml:space="preserve"> must ensure </w:t>
      </w:r>
      <w:r w:rsidR="004543D6">
        <w:rPr>
          <w:rFonts w:ascii="Arial" w:hAnsi="Arial" w:cs="Arial"/>
          <w:sz w:val="20"/>
          <w:szCs w:val="20"/>
        </w:rPr>
        <w:t>the equipment utilized</w:t>
      </w:r>
      <w:r w:rsidR="00C720F1">
        <w:rPr>
          <w:rFonts w:ascii="Arial" w:hAnsi="Arial" w:cs="Arial"/>
          <w:sz w:val="20"/>
          <w:szCs w:val="20"/>
        </w:rPr>
        <w:t xml:space="preserve"> </w:t>
      </w:r>
      <w:r w:rsidRPr="00297BAF">
        <w:rPr>
          <w:rFonts w:ascii="Arial" w:hAnsi="Arial" w:cs="Arial"/>
          <w:sz w:val="20"/>
          <w:szCs w:val="20"/>
        </w:rPr>
        <w:t xml:space="preserve">must provide real-time, full-motion video and audio over a dedicated high-speed, wide-bandwidth video connection </w:t>
      </w:r>
      <w:r w:rsidRPr="00297BAF">
        <w:rPr>
          <w:rFonts w:ascii="Arial" w:hAnsi="Arial" w:cs="Arial"/>
          <w:sz w:val="20"/>
          <w:szCs w:val="20"/>
        </w:rPr>
        <w:lastRenderedPageBreak/>
        <w:t xml:space="preserve">or wireless connection that delivers high-quality video images that do not produce lags, choppy, blurry, or grainy images, or irregular pauses in communication. VRI </w:t>
      </w:r>
      <w:r w:rsidR="00C720F1">
        <w:rPr>
          <w:rFonts w:ascii="Arial" w:hAnsi="Arial" w:cs="Arial"/>
          <w:sz w:val="20"/>
          <w:szCs w:val="20"/>
        </w:rPr>
        <w:t xml:space="preserve">equipment </w:t>
      </w:r>
      <w:r w:rsidRPr="00297BAF">
        <w:rPr>
          <w:rFonts w:ascii="Arial" w:hAnsi="Arial" w:cs="Arial"/>
          <w:sz w:val="20"/>
          <w:szCs w:val="20"/>
        </w:rPr>
        <w:t xml:space="preserve">must </w:t>
      </w:r>
      <w:r w:rsidR="00C720F1">
        <w:rPr>
          <w:rFonts w:ascii="Arial" w:hAnsi="Arial" w:cs="Arial"/>
          <w:sz w:val="20"/>
          <w:szCs w:val="20"/>
        </w:rPr>
        <w:t>produce a</w:t>
      </w:r>
      <w:r w:rsidR="00C720F1" w:rsidRPr="00297BAF">
        <w:rPr>
          <w:rFonts w:ascii="Arial" w:hAnsi="Arial" w:cs="Arial"/>
          <w:sz w:val="20"/>
          <w:szCs w:val="20"/>
        </w:rPr>
        <w:t xml:space="preserve"> </w:t>
      </w:r>
      <w:r w:rsidRPr="00297BAF">
        <w:rPr>
          <w:rFonts w:ascii="Arial" w:hAnsi="Arial" w:cs="Arial"/>
          <w:sz w:val="20"/>
          <w:szCs w:val="20"/>
        </w:rPr>
        <w:t>sharply delineated image that is large enough to display the interpreter’s face, arms, hands, and fingers, and the participating individual’s face, arms, hands, and fingers, regardless of their body position. VRI must also provide a clear, audible transmission of voices.</w:t>
      </w:r>
      <w:r w:rsidR="00210954">
        <w:rPr>
          <w:rFonts w:ascii="Arial" w:hAnsi="Arial" w:cs="Arial"/>
          <w:sz w:val="20"/>
          <w:szCs w:val="20"/>
        </w:rPr>
        <w:t xml:space="preserve"> </w:t>
      </w:r>
      <w:r w:rsidR="00E714BA" w:rsidRPr="00E714BA">
        <w:rPr>
          <w:rFonts w:ascii="Arial" w:hAnsi="Arial" w:cs="Arial"/>
          <w:sz w:val="20"/>
          <w:szCs w:val="20"/>
        </w:rPr>
        <w:t>Virtual platform used should be commercially available (WebEx, Zoom, Microsoft Teams, Google Meet</w:t>
      </w:r>
      <w:r w:rsidR="008975D2">
        <w:rPr>
          <w:rFonts w:ascii="Arial" w:hAnsi="Arial" w:cs="Arial"/>
          <w:sz w:val="20"/>
          <w:szCs w:val="20"/>
        </w:rPr>
        <w:t>,</w:t>
      </w:r>
      <w:r w:rsidR="00E714BA" w:rsidRPr="00E714BA">
        <w:rPr>
          <w:rFonts w:ascii="Arial" w:hAnsi="Arial" w:cs="Arial"/>
          <w:sz w:val="20"/>
          <w:szCs w:val="20"/>
        </w:rPr>
        <w:t xml:space="preserve"> etc</w:t>
      </w:r>
      <w:r w:rsidR="008975D2">
        <w:rPr>
          <w:rFonts w:ascii="Arial" w:hAnsi="Arial" w:cs="Arial"/>
          <w:sz w:val="20"/>
          <w:szCs w:val="20"/>
        </w:rPr>
        <w:t>.</w:t>
      </w:r>
      <w:r w:rsidR="00E714BA" w:rsidRPr="00E714BA">
        <w:rPr>
          <w:rFonts w:ascii="Arial" w:hAnsi="Arial" w:cs="Arial"/>
          <w:sz w:val="20"/>
          <w:szCs w:val="20"/>
        </w:rPr>
        <w:t>) and will be at no cost to the participating entity.  Proprietary systems or platforms can be consider</w:t>
      </w:r>
      <w:r w:rsidR="00B33AAD">
        <w:rPr>
          <w:rFonts w:ascii="Arial" w:hAnsi="Arial" w:cs="Arial"/>
          <w:sz w:val="20"/>
          <w:szCs w:val="20"/>
        </w:rPr>
        <w:t>ed</w:t>
      </w:r>
      <w:r w:rsidR="00E714BA" w:rsidRPr="00E714BA">
        <w:rPr>
          <w:rFonts w:ascii="Arial" w:hAnsi="Arial" w:cs="Arial"/>
          <w:sz w:val="20"/>
          <w:szCs w:val="20"/>
        </w:rPr>
        <w:t xml:space="preserve"> only if no additional terms and conditions are necessary and if there </w:t>
      </w:r>
      <w:r w:rsidR="00CD0A84">
        <w:rPr>
          <w:rFonts w:ascii="Arial" w:hAnsi="Arial" w:cs="Arial"/>
          <w:sz w:val="20"/>
          <w:szCs w:val="20"/>
        </w:rPr>
        <w:t>is</w:t>
      </w:r>
      <w:r w:rsidR="00CD0A84" w:rsidRPr="00E714BA">
        <w:rPr>
          <w:rFonts w:ascii="Arial" w:hAnsi="Arial" w:cs="Arial"/>
          <w:sz w:val="20"/>
          <w:szCs w:val="20"/>
        </w:rPr>
        <w:t xml:space="preserve"> </w:t>
      </w:r>
      <w:r w:rsidR="00E714BA" w:rsidRPr="00E714BA">
        <w:rPr>
          <w:rFonts w:ascii="Arial" w:hAnsi="Arial" w:cs="Arial"/>
          <w:sz w:val="20"/>
          <w:szCs w:val="20"/>
        </w:rPr>
        <w:t>no additional cost.</w:t>
      </w:r>
    </w:p>
    <w:p w14:paraId="7D2D5615" w14:textId="73DADCF8" w:rsidR="00B32525" w:rsidRPr="00297BAF" w:rsidRDefault="00B32525" w:rsidP="00A4632E">
      <w:pPr>
        <w:pStyle w:val="ListParagraph"/>
        <w:numPr>
          <w:ilvl w:val="0"/>
          <w:numId w:val="3"/>
        </w:numPr>
        <w:ind w:left="1080"/>
        <w:contextualSpacing w:val="0"/>
        <w:rPr>
          <w:rFonts w:ascii="Arial" w:hAnsi="Arial" w:cs="Arial"/>
          <w:b/>
          <w:bCs/>
          <w:sz w:val="20"/>
          <w:szCs w:val="20"/>
        </w:rPr>
      </w:pPr>
      <w:r w:rsidRPr="00297BAF">
        <w:rPr>
          <w:rFonts w:ascii="Arial" w:hAnsi="Arial" w:cs="Arial"/>
          <w:b/>
          <w:bCs/>
          <w:sz w:val="20"/>
          <w:szCs w:val="20"/>
        </w:rPr>
        <w:t>EQUIPMENT AND FACILITY</w:t>
      </w:r>
    </w:p>
    <w:p w14:paraId="6C2C7EEE" w14:textId="5631908D" w:rsidR="00FA16A5" w:rsidRPr="00297BAF" w:rsidRDefault="00CC020C" w:rsidP="00A4632E">
      <w:pPr>
        <w:pStyle w:val="ListParagraph"/>
        <w:numPr>
          <w:ilvl w:val="0"/>
          <w:numId w:val="6"/>
        </w:numPr>
        <w:contextualSpacing w:val="0"/>
        <w:rPr>
          <w:rFonts w:ascii="Arial" w:hAnsi="Arial" w:cs="Arial"/>
          <w:sz w:val="20"/>
          <w:szCs w:val="20"/>
        </w:rPr>
      </w:pPr>
      <w:r>
        <w:rPr>
          <w:rFonts w:ascii="Arial" w:hAnsi="Arial" w:cs="Arial"/>
          <w:sz w:val="20"/>
          <w:szCs w:val="20"/>
        </w:rPr>
        <w:t>Contractor</w:t>
      </w:r>
      <w:r w:rsidR="00B32525" w:rsidRPr="00297BAF">
        <w:rPr>
          <w:rFonts w:ascii="Arial" w:hAnsi="Arial" w:cs="Arial"/>
          <w:sz w:val="20"/>
          <w:szCs w:val="20"/>
        </w:rPr>
        <w:t xml:space="preserve"> must have all necessary equipment installed and functioning at </w:t>
      </w:r>
      <w:r w:rsidR="0088571C" w:rsidRPr="00297BAF">
        <w:rPr>
          <w:rFonts w:ascii="Arial" w:hAnsi="Arial" w:cs="Arial"/>
          <w:sz w:val="20"/>
          <w:szCs w:val="20"/>
        </w:rPr>
        <w:t xml:space="preserve">the </w:t>
      </w:r>
      <w:r w:rsidR="00B32525" w:rsidRPr="00297BAF">
        <w:rPr>
          <w:rFonts w:ascii="Arial" w:hAnsi="Arial" w:cs="Arial"/>
          <w:sz w:val="20"/>
          <w:szCs w:val="20"/>
        </w:rPr>
        <w:t xml:space="preserve">time of Offer submittal to provide the services required in the </w:t>
      </w:r>
      <w:r w:rsidR="008F2539">
        <w:rPr>
          <w:rFonts w:ascii="Arial" w:hAnsi="Arial" w:cs="Arial"/>
          <w:sz w:val="20"/>
          <w:szCs w:val="20"/>
        </w:rPr>
        <w:t>Master Agreement</w:t>
      </w:r>
      <w:r w:rsidR="00B32525" w:rsidRPr="00297BAF">
        <w:rPr>
          <w:rFonts w:ascii="Arial" w:hAnsi="Arial" w:cs="Arial"/>
          <w:sz w:val="20"/>
          <w:szCs w:val="20"/>
        </w:rPr>
        <w:t>.</w:t>
      </w:r>
      <w:bookmarkStart w:id="4" w:name="_Hlk143610873"/>
    </w:p>
    <w:p w14:paraId="0CF08277" w14:textId="550768F0" w:rsidR="00FA16A5" w:rsidRPr="00297BAF" w:rsidRDefault="0088571C" w:rsidP="00A4632E">
      <w:pPr>
        <w:pStyle w:val="ListParagraph"/>
        <w:numPr>
          <w:ilvl w:val="0"/>
          <w:numId w:val="6"/>
        </w:numPr>
        <w:contextualSpacing w:val="0"/>
        <w:rPr>
          <w:rFonts w:ascii="Arial" w:hAnsi="Arial" w:cs="Arial"/>
          <w:sz w:val="20"/>
          <w:szCs w:val="20"/>
        </w:rPr>
      </w:pPr>
      <w:r w:rsidRPr="00297BAF">
        <w:rPr>
          <w:rFonts w:ascii="Arial" w:hAnsi="Arial" w:cs="Arial"/>
          <w:sz w:val="20"/>
          <w:szCs w:val="20"/>
        </w:rPr>
        <w:t xml:space="preserve">For OPI, </w:t>
      </w:r>
      <w:r w:rsidR="00CC020C">
        <w:rPr>
          <w:rFonts w:ascii="Arial" w:hAnsi="Arial" w:cs="Arial"/>
          <w:sz w:val="20"/>
          <w:szCs w:val="20"/>
        </w:rPr>
        <w:t>Contractor</w:t>
      </w:r>
      <w:r w:rsidR="00B32525" w:rsidRPr="00297BAF">
        <w:rPr>
          <w:rFonts w:ascii="Arial" w:hAnsi="Arial" w:cs="Arial"/>
          <w:sz w:val="20"/>
          <w:szCs w:val="20"/>
        </w:rPr>
        <w:t xml:space="preserve"> must have telephone equipment with</w:t>
      </w:r>
      <w:r w:rsidR="00B57721" w:rsidRPr="00297BAF">
        <w:rPr>
          <w:rFonts w:ascii="Arial" w:hAnsi="Arial" w:cs="Arial"/>
          <w:sz w:val="20"/>
          <w:szCs w:val="20"/>
        </w:rPr>
        <w:t>:</w:t>
      </w:r>
      <w:bookmarkEnd w:id="4"/>
    </w:p>
    <w:p w14:paraId="1F56DF72" w14:textId="77777777" w:rsidR="00FA16A5" w:rsidRPr="00297BAF" w:rsidRDefault="00B57721" w:rsidP="00A4632E">
      <w:pPr>
        <w:pStyle w:val="ListParagraph"/>
        <w:numPr>
          <w:ilvl w:val="1"/>
          <w:numId w:val="6"/>
        </w:numPr>
        <w:contextualSpacing w:val="0"/>
        <w:rPr>
          <w:rFonts w:ascii="Arial" w:hAnsi="Arial" w:cs="Arial"/>
          <w:sz w:val="20"/>
          <w:szCs w:val="20"/>
        </w:rPr>
      </w:pPr>
      <w:r w:rsidRPr="00297BAF">
        <w:rPr>
          <w:rFonts w:ascii="Arial" w:hAnsi="Arial" w:cs="Arial"/>
          <w:sz w:val="20"/>
          <w:szCs w:val="20"/>
        </w:rPr>
        <w:t>E</w:t>
      </w:r>
      <w:r w:rsidR="00B32525" w:rsidRPr="00297BAF">
        <w:rPr>
          <w:rFonts w:ascii="Arial" w:hAnsi="Arial" w:cs="Arial"/>
          <w:sz w:val="20"/>
          <w:szCs w:val="20"/>
        </w:rPr>
        <w:t>xpansion capabilities to accommodate an increase in call volume, as needed</w:t>
      </w:r>
      <w:r w:rsidRPr="00297BAF">
        <w:rPr>
          <w:rFonts w:ascii="Arial" w:hAnsi="Arial" w:cs="Arial"/>
          <w:sz w:val="20"/>
          <w:szCs w:val="20"/>
        </w:rPr>
        <w:t>; and</w:t>
      </w:r>
    </w:p>
    <w:p w14:paraId="4240D3FD" w14:textId="77777777" w:rsidR="00FA16A5" w:rsidRPr="00297BAF" w:rsidRDefault="00B57721" w:rsidP="00A4632E">
      <w:pPr>
        <w:pStyle w:val="ListParagraph"/>
        <w:numPr>
          <w:ilvl w:val="1"/>
          <w:numId w:val="6"/>
        </w:numPr>
        <w:contextualSpacing w:val="0"/>
        <w:rPr>
          <w:rFonts w:ascii="Arial" w:hAnsi="Arial" w:cs="Arial"/>
          <w:sz w:val="20"/>
          <w:szCs w:val="20"/>
        </w:rPr>
      </w:pPr>
      <w:r w:rsidRPr="00297BAF">
        <w:rPr>
          <w:rFonts w:ascii="Arial" w:hAnsi="Arial" w:cs="Arial"/>
          <w:sz w:val="20"/>
          <w:szCs w:val="20"/>
        </w:rPr>
        <w:t>A clear, audible transmission of voices.</w:t>
      </w:r>
    </w:p>
    <w:p w14:paraId="02C9EE1C" w14:textId="31A3E60B" w:rsidR="00FA16A5" w:rsidRPr="00297BAF" w:rsidRDefault="00B57721" w:rsidP="00A4632E">
      <w:pPr>
        <w:pStyle w:val="ListParagraph"/>
        <w:numPr>
          <w:ilvl w:val="0"/>
          <w:numId w:val="6"/>
        </w:numPr>
        <w:contextualSpacing w:val="0"/>
        <w:rPr>
          <w:rFonts w:ascii="Arial" w:hAnsi="Arial" w:cs="Arial"/>
          <w:sz w:val="20"/>
          <w:szCs w:val="20"/>
        </w:rPr>
      </w:pPr>
      <w:r w:rsidRPr="00297BAF">
        <w:rPr>
          <w:rFonts w:ascii="Arial" w:hAnsi="Arial" w:cs="Arial"/>
          <w:sz w:val="20"/>
          <w:szCs w:val="20"/>
        </w:rPr>
        <w:t xml:space="preserve">For VRI, </w:t>
      </w:r>
      <w:r w:rsidR="00CC020C">
        <w:rPr>
          <w:rFonts w:ascii="Arial" w:hAnsi="Arial" w:cs="Arial"/>
          <w:sz w:val="20"/>
          <w:szCs w:val="20"/>
        </w:rPr>
        <w:t>Contractor</w:t>
      </w:r>
      <w:r w:rsidRPr="00297BAF">
        <w:rPr>
          <w:rFonts w:ascii="Arial" w:hAnsi="Arial" w:cs="Arial"/>
          <w:sz w:val="20"/>
          <w:szCs w:val="20"/>
        </w:rPr>
        <w:t xml:space="preserve"> must have </w:t>
      </w:r>
      <w:r w:rsidR="00C30195">
        <w:rPr>
          <w:rFonts w:ascii="Arial" w:hAnsi="Arial" w:cs="Arial"/>
          <w:sz w:val="20"/>
          <w:szCs w:val="20"/>
        </w:rPr>
        <w:t>communication</w:t>
      </w:r>
      <w:r w:rsidR="00C30195" w:rsidRPr="00297BAF">
        <w:rPr>
          <w:rFonts w:ascii="Arial" w:hAnsi="Arial" w:cs="Arial"/>
          <w:sz w:val="20"/>
          <w:szCs w:val="20"/>
        </w:rPr>
        <w:t xml:space="preserve"> </w:t>
      </w:r>
      <w:r w:rsidRPr="00297BAF">
        <w:rPr>
          <w:rFonts w:ascii="Arial" w:hAnsi="Arial" w:cs="Arial"/>
          <w:sz w:val="20"/>
          <w:szCs w:val="20"/>
        </w:rPr>
        <w:t xml:space="preserve">equipment with: </w:t>
      </w:r>
    </w:p>
    <w:p w14:paraId="1ECF4458" w14:textId="77777777" w:rsidR="00FA16A5" w:rsidRPr="00297BAF" w:rsidRDefault="00B32525" w:rsidP="00A4632E">
      <w:pPr>
        <w:pStyle w:val="ListParagraph"/>
        <w:numPr>
          <w:ilvl w:val="1"/>
          <w:numId w:val="6"/>
        </w:numPr>
        <w:contextualSpacing w:val="0"/>
        <w:rPr>
          <w:rFonts w:ascii="Arial" w:hAnsi="Arial" w:cs="Arial"/>
          <w:sz w:val="20"/>
          <w:szCs w:val="20"/>
        </w:rPr>
      </w:pPr>
      <w:r w:rsidRPr="00297BAF">
        <w:rPr>
          <w:rFonts w:ascii="Arial" w:hAnsi="Arial" w:cs="Arial"/>
          <w:sz w:val="20"/>
          <w:szCs w:val="20"/>
        </w:rPr>
        <w:t>Real-time, full-motion video and audio over a dedicated high-speed, wide-bandwidth video connection or wireless connection that delivers high-quality video images that do not produce lags, choppy, blurry, or grainy images, or irregular pauses in communication;</w:t>
      </w:r>
    </w:p>
    <w:p w14:paraId="5FC3E045" w14:textId="77777777" w:rsidR="00FA16A5" w:rsidRPr="00297BAF" w:rsidRDefault="00B32525" w:rsidP="00A4632E">
      <w:pPr>
        <w:pStyle w:val="ListParagraph"/>
        <w:numPr>
          <w:ilvl w:val="1"/>
          <w:numId w:val="6"/>
        </w:numPr>
        <w:contextualSpacing w:val="0"/>
        <w:rPr>
          <w:rFonts w:ascii="Arial" w:hAnsi="Arial" w:cs="Arial"/>
          <w:sz w:val="20"/>
          <w:szCs w:val="20"/>
        </w:rPr>
      </w:pPr>
      <w:r w:rsidRPr="00297BAF">
        <w:rPr>
          <w:rFonts w:ascii="Arial" w:hAnsi="Arial" w:cs="Arial"/>
          <w:sz w:val="20"/>
          <w:szCs w:val="20"/>
        </w:rPr>
        <w:t xml:space="preserve">A sharply delineated image that is large enough to display the interpreter's face, arms, hands, and fingers, and the participating individual's face, arms, hands, and fingers, regardless of his or her body position; </w:t>
      </w:r>
      <w:bookmarkStart w:id="5" w:name="_Hlk143610850"/>
    </w:p>
    <w:p w14:paraId="44D278D3" w14:textId="77777777" w:rsidR="00FA16A5" w:rsidRPr="00297BAF" w:rsidRDefault="00B32525" w:rsidP="00A4632E">
      <w:pPr>
        <w:pStyle w:val="ListParagraph"/>
        <w:numPr>
          <w:ilvl w:val="1"/>
          <w:numId w:val="6"/>
        </w:numPr>
        <w:contextualSpacing w:val="0"/>
        <w:rPr>
          <w:rFonts w:ascii="Arial" w:hAnsi="Arial" w:cs="Arial"/>
          <w:sz w:val="20"/>
          <w:szCs w:val="20"/>
        </w:rPr>
      </w:pPr>
      <w:r w:rsidRPr="00297BAF">
        <w:rPr>
          <w:rFonts w:ascii="Arial" w:hAnsi="Arial" w:cs="Arial"/>
          <w:sz w:val="20"/>
          <w:szCs w:val="20"/>
        </w:rPr>
        <w:t>A clear, audible transmission of voices</w:t>
      </w:r>
      <w:bookmarkEnd w:id="5"/>
      <w:r w:rsidRPr="00297BAF">
        <w:rPr>
          <w:rFonts w:ascii="Arial" w:hAnsi="Arial" w:cs="Arial"/>
          <w:sz w:val="20"/>
          <w:szCs w:val="20"/>
        </w:rPr>
        <w:t xml:space="preserve">; and </w:t>
      </w:r>
    </w:p>
    <w:p w14:paraId="78215CB5" w14:textId="77777777" w:rsidR="00FA16A5" w:rsidRPr="00297BAF" w:rsidRDefault="00B32525" w:rsidP="00A4632E">
      <w:pPr>
        <w:pStyle w:val="ListParagraph"/>
        <w:numPr>
          <w:ilvl w:val="1"/>
          <w:numId w:val="6"/>
        </w:numPr>
        <w:contextualSpacing w:val="0"/>
        <w:rPr>
          <w:rFonts w:ascii="Arial" w:hAnsi="Arial" w:cs="Arial"/>
          <w:sz w:val="20"/>
          <w:szCs w:val="20"/>
        </w:rPr>
      </w:pPr>
      <w:r w:rsidRPr="00297BAF">
        <w:rPr>
          <w:rFonts w:ascii="Arial" w:hAnsi="Arial" w:cs="Arial"/>
          <w:sz w:val="20"/>
          <w:szCs w:val="20"/>
        </w:rPr>
        <w:t xml:space="preserve">Adequate training to users of the technology and other involved individuals so that they may quickly and efficiently set up and operate the VRI. </w:t>
      </w:r>
    </w:p>
    <w:p w14:paraId="741558F9" w14:textId="4B3300A6" w:rsidR="00FA16A5" w:rsidRPr="00297BAF" w:rsidRDefault="00B32525" w:rsidP="00A4632E">
      <w:pPr>
        <w:pStyle w:val="ListParagraph"/>
        <w:numPr>
          <w:ilvl w:val="1"/>
          <w:numId w:val="6"/>
        </w:numPr>
        <w:contextualSpacing w:val="0"/>
        <w:rPr>
          <w:rFonts w:ascii="Arial" w:hAnsi="Arial" w:cs="Arial"/>
          <w:sz w:val="20"/>
          <w:szCs w:val="20"/>
        </w:rPr>
      </w:pPr>
      <w:r w:rsidRPr="00297BAF">
        <w:rPr>
          <w:rFonts w:ascii="Arial" w:hAnsi="Arial" w:cs="Arial"/>
          <w:sz w:val="20"/>
          <w:szCs w:val="20"/>
        </w:rPr>
        <w:t xml:space="preserve">Contractor’s </w:t>
      </w:r>
      <w:r w:rsidR="00D567DA">
        <w:rPr>
          <w:rFonts w:ascii="Arial" w:hAnsi="Arial" w:cs="Arial"/>
          <w:sz w:val="20"/>
          <w:szCs w:val="20"/>
        </w:rPr>
        <w:t>communication</w:t>
      </w:r>
      <w:r w:rsidRPr="00297BAF">
        <w:rPr>
          <w:rFonts w:ascii="Arial" w:hAnsi="Arial" w:cs="Arial"/>
          <w:sz w:val="20"/>
          <w:szCs w:val="20"/>
        </w:rPr>
        <w:t xml:space="preserve"> </w:t>
      </w:r>
      <w:r w:rsidR="00D567DA">
        <w:rPr>
          <w:rFonts w:ascii="Arial" w:hAnsi="Arial" w:cs="Arial"/>
          <w:sz w:val="20"/>
          <w:szCs w:val="20"/>
        </w:rPr>
        <w:t xml:space="preserve">system </w:t>
      </w:r>
      <w:r w:rsidRPr="00297BAF">
        <w:rPr>
          <w:rFonts w:ascii="Arial" w:hAnsi="Arial" w:cs="Arial"/>
          <w:sz w:val="20"/>
          <w:szCs w:val="20"/>
        </w:rPr>
        <w:t xml:space="preserve">and/or VRI equipment must be capable of collecting the detailed call traffic information needed to produce the reports and invoice details required by the </w:t>
      </w:r>
      <w:r w:rsidR="008F2539">
        <w:rPr>
          <w:rFonts w:ascii="Arial" w:hAnsi="Arial" w:cs="Arial"/>
          <w:sz w:val="20"/>
          <w:szCs w:val="20"/>
        </w:rPr>
        <w:t>Master Agreement</w:t>
      </w:r>
      <w:r w:rsidRPr="00297BAF">
        <w:rPr>
          <w:rFonts w:ascii="Arial" w:hAnsi="Arial" w:cs="Arial"/>
          <w:sz w:val="20"/>
          <w:szCs w:val="20"/>
        </w:rPr>
        <w:t>.</w:t>
      </w:r>
    </w:p>
    <w:p w14:paraId="2837F51E" w14:textId="5C7FB272" w:rsidR="0051637D" w:rsidRDefault="00650005" w:rsidP="00A4632E">
      <w:pPr>
        <w:pStyle w:val="ListParagraph"/>
        <w:numPr>
          <w:ilvl w:val="0"/>
          <w:numId w:val="6"/>
        </w:numPr>
        <w:contextualSpacing w:val="0"/>
        <w:rPr>
          <w:rFonts w:ascii="Arial" w:hAnsi="Arial" w:cs="Arial"/>
          <w:sz w:val="20"/>
          <w:szCs w:val="20"/>
        </w:rPr>
      </w:pPr>
      <w:bookmarkStart w:id="6" w:name="_Hlk185505776"/>
      <w:r>
        <w:rPr>
          <w:rFonts w:ascii="Arial" w:hAnsi="Arial" w:cs="Arial"/>
          <w:sz w:val="20"/>
          <w:szCs w:val="20"/>
        </w:rPr>
        <w:t>Interpreter/Translator Location</w:t>
      </w:r>
    </w:p>
    <w:p w14:paraId="38E7C356" w14:textId="4017AFAF" w:rsidR="0088571C" w:rsidRDefault="00793324" w:rsidP="0051637D">
      <w:pPr>
        <w:pStyle w:val="ListParagraph"/>
        <w:numPr>
          <w:ilvl w:val="1"/>
          <w:numId w:val="6"/>
        </w:numPr>
        <w:contextualSpacing w:val="0"/>
        <w:rPr>
          <w:rFonts w:ascii="Arial" w:hAnsi="Arial" w:cs="Arial"/>
          <w:sz w:val="20"/>
          <w:szCs w:val="20"/>
        </w:rPr>
      </w:pPr>
      <w:r>
        <w:rPr>
          <w:rFonts w:ascii="Arial" w:hAnsi="Arial" w:cs="Arial"/>
          <w:sz w:val="20"/>
          <w:szCs w:val="20"/>
        </w:rPr>
        <w:t xml:space="preserve">OPI and VRI </w:t>
      </w:r>
      <w:r w:rsidR="00B32525" w:rsidRPr="00297BAF">
        <w:rPr>
          <w:rFonts w:ascii="Arial" w:hAnsi="Arial" w:cs="Arial"/>
          <w:sz w:val="20"/>
          <w:szCs w:val="20"/>
        </w:rPr>
        <w:t>services must be performed within the United States</w:t>
      </w:r>
      <w:r w:rsidR="00292DC9" w:rsidRPr="00297BAF">
        <w:rPr>
          <w:rFonts w:ascii="Arial" w:hAnsi="Arial" w:cs="Arial"/>
          <w:sz w:val="20"/>
          <w:szCs w:val="20"/>
        </w:rPr>
        <w:t xml:space="preserve">. Home-based offices are allowed for use only if the home-based office space </w:t>
      </w:r>
      <w:r w:rsidR="00D10483">
        <w:rPr>
          <w:rFonts w:ascii="Arial" w:hAnsi="Arial" w:cs="Arial"/>
          <w:sz w:val="20"/>
          <w:szCs w:val="20"/>
        </w:rPr>
        <w:t xml:space="preserve">which </w:t>
      </w:r>
      <w:r w:rsidR="00C415D7">
        <w:rPr>
          <w:rFonts w:ascii="Arial" w:hAnsi="Arial" w:cs="Arial"/>
          <w:sz w:val="20"/>
          <w:szCs w:val="20"/>
        </w:rPr>
        <w:t>provides</w:t>
      </w:r>
      <w:r w:rsidR="00E213B0">
        <w:rPr>
          <w:rFonts w:ascii="Arial" w:hAnsi="Arial" w:cs="Arial"/>
          <w:sz w:val="20"/>
          <w:szCs w:val="20"/>
        </w:rPr>
        <w:t xml:space="preserve"> </w:t>
      </w:r>
      <w:r w:rsidR="00292DC9" w:rsidRPr="00297BAF">
        <w:rPr>
          <w:rFonts w:ascii="Arial" w:hAnsi="Arial" w:cs="Arial"/>
          <w:sz w:val="20"/>
          <w:szCs w:val="20"/>
        </w:rPr>
        <w:t xml:space="preserve">a </w:t>
      </w:r>
      <w:r w:rsidR="00C56F8C">
        <w:rPr>
          <w:rFonts w:ascii="Arial" w:hAnsi="Arial" w:cs="Arial"/>
          <w:sz w:val="20"/>
          <w:szCs w:val="20"/>
        </w:rPr>
        <w:t xml:space="preserve">professional, </w:t>
      </w:r>
      <w:r w:rsidR="00292DC9" w:rsidRPr="00297BAF">
        <w:rPr>
          <w:rFonts w:ascii="Arial" w:hAnsi="Arial" w:cs="Arial"/>
          <w:sz w:val="20"/>
          <w:szCs w:val="20"/>
        </w:rPr>
        <w:t>uninterrupted</w:t>
      </w:r>
      <w:r w:rsidR="00E213B0">
        <w:rPr>
          <w:rFonts w:ascii="Arial" w:hAnsi="Arial" w:cs="Arial"/>
          <w:sz w:val="20"/>
          <w:szCs w:val="20"/>
        </w:rPr>
        <w:t>,</w:t>
      </w:r>
      <w:r w:rsidR="00292DC9" w:rsidRPr="00297BAF">
        <w:rPr>
          <w:rFonts w:ascii="Arial" w:hAnsi="Arial" w:cs="Arial"/>
          <w:sz w:val="20"/>
          <w:szCs w:val="20"/>
        </w:rPr>
        <w:t xml:space="preserve"> quiet space </w:t>
      </w:r>
      <w:r w:rsidR="00D10483">
        <w:rPr>
          <w:rFonts w:ascii="Arial" w:hAnsi="Arial" w:cs="Arial"/>
          <w:sz w:val="20"/>
          <w:szCs w:val="20"/>
        </w:rPr>
        <w:t>from</w:t>
      </w:r>
      <w:r w:rsidR="00D10483" w:rsidRPr="00297BAF">
        <w:rPr>
          <w:rFonts w:ascii="Arial" w:hAnsi="Arial" w:cs="Arial"/>
          <w:sz w:val="20"/>
          <w:szCs w:val="20"/>
        </w:rPr>
        <w:t xml:space="preserve"> </w:t>
      </w:r>
      <w:r w:rsidR="00292DC9" w:rsidRPr="00297BAF">
        <w:rPr>
          <w:rFonts w:ascii="Arial" w:hAnsi="Arial" w:cs="Arial"/>
          <w:sz w:val="20"/>
          <w:szCs w:val="20"/>
        </w:rPr>
        <w:t xml:space="preserve">which the work will be conducted. </w:t>
      </w:r>
      <w:r w:rsidR="00B32525" w:rsidRPr="00297BAF">
        <w:rPr>
          <w:rFonts w:ascii="Arial" w:hAnsi="Arial" w:cs="Arial"/>
          <w:sz w:val="20"/>
          <w:szCs w:val="20"/>
        </w:rPr>
        <w:t xml:space="preserve"> </w:t>
      </w:r>
    </w:p>
    <w:p w14:paraId="1EB22D5A" w14:textId="03B920E4" w:rsidR="001023C3" w:rsidRPr="0051637D" w:rsidRDefault="00D869E6" w:rsidP="0051637D">
      <w:pPr>
        <w:pStyle w:val="ListParagraph"/>
        <w:numPr>
          <w:ilvl w:val="1"/>
          <w:numId w:val="6"/>
        </w:numPr>
        <w:contextualSpacing w:val="0"/>
        <w:rPr>
          <w:rFonts w:ascii="Arial" w:hAnsi="Arial" w:cs="Arial"/>
          <w:sz w:val="20"/>
          <w:szCs w:val="20"/>
        </w:rPr>
      </w:pPr>
      <w:r w:rsidRPr="0051637D">
        <w:rPr>
          <w:rFonts w:ascii="Arial" w:hAnsi="Arial" w:cs="Arial"/>
          <w:sz w:val="20"/>
          <w:szCs w:val="20"/>
        </w:rPr>
        <w:t xml:space="preserve">Document </w:t>
      </w:r>
      <w:r w:rsidR="00B32525" w:rsidRPr="0051637D">
        <w:rPr>
          <w:rFonts w:ascii="Arial" w:hAnsi="Arial" w:cs="Arial"/>
          <w:sz w:val="20"/>
          <w:szCs w:val="20"/>
        </w:rPr>
        <w:t>Translation services for</w:t>
      </w:r>
      <w:r w:rsidR="00992DFF" w:rsidRPr="0051637D">
        <w:rPr>
          <w:rFonts w:ascii="Arial" w:hAnsi="Arial" w:cs="Arial"/>
          <w:sz w:val="20"/>
          <w:szCs w:val="20"/>
        </w:rPr>
        <w:t xml:space="preserve"> Spanish, the </w:t>
      </w:r>
      <w:r w:rsidR="00EB11AC" w:rsidRPr="0051637D">
        <w:rPr>
          <w:rFonts w:ascii="Arial" w:hAnsi="Arial" w:cs="Arial"/>
          <w:sz w:val="20"/>
          <w:szCs w:val="20"/>
        </w:rPr>
        <w:t>Top 12</w:t>
      </w:r>
      <w:r w:rsidR="00992DFF" w:rsidRPr="0051637D">
        <w:rPr>
          <w:rFonts w:ascii="Arial" w:hAnsi="Arial" w:cs="Arial"/>
          <w:sz w:val="20"/>
          <w:szCs w:val="20"/>
        </w:rPr>
        <w:t xml:space="preserve"> languages (Attachment P), and Tigrinya </w:t>
      </w:r>
      <w:r w:rsidR="00B32525" w:rsidRPr="0051637D">
        <w:rPr>
          <w:rFonts w:ascii="Arial" w:hAnsi="Arial" w:cs="Arial"/>
          <w:sz w:val="20"/>
          <w:szCs w:val="20"/>
        </w:rPr>
        <w:t>must be performed within the United States</w:t>
      </w:r>
      <w:r w:rsidR="00C415D7" w:rsidRPr="0051637D">
        <w:rPr>
          <w:rFonts w:ascii="Arial" w:hAnsi="Arial" w:cs="Arial"/>
          <w:sz w:val="20"/>
          <w:szCs w:val="20"/>
        </w:rPr>
        <w:t>. T</w:t>
      </w:r>
      <w:r w:rsidR="00B32525" w:rsidRPr="0051637D">
        <w:rPr>
          <w:rFonts w:ascii="Arial" w:hAnsi="Arial" w:cs="Arial"/>
          <w:sz w:val="20"/>
          <w:szCs w:val="20"/>
        </w:rPr>
        <w:t>ranslators may be located at a home-based office.</w:t>
      </w:r>
    </w:p>
    <w:bookmarkEnd w:id="6"/>
    <w:p w14:paraId="695BEFFF" w14:textId="6286183C" w:rsidR="00B32525" w:rsidRPr="00297BAF" w:rsidRDefault="00B32525" w:rsidP="00A4632E">
      <w:pPr>
        <w:pStyle w:val="ListParagraph"/>
        <w:numPr>
          <w:ilvl w:val="0"/>
          <w:numId w:val="6"/>
        </w:numPr>
        <w:contextualSpacing w:val="0"/>
        <w:rPr>
          <w:rFonts w:ascii="Arial" w:hAnsi="Arial" w:cs="Arial"/>
          <w:sz w:val="20"/>
          <w:szCs w:val="20"/>
        </w:rPr>
      </w:pPr>
      <w:r w:rsidRPr="00297BAF">
        <w:rPr>
          <w:rFonts w:ascii="Arial" w:hAnsi="Arial" w:cs="Arial"/>
          <w:sz w:val="20"/>
          <w:szCs w:val="20"/>
        </w:rPr>
        <w:t>Prohibition of Interpretation on a Wireless Device in a Moving Vehicle and in Noisy Areas</w:t>
      </w:r>
    </w:p>
    <w:p w14:paraId="45D4A3A2" w14:textId="15379F34" w:rsidR="00766D18" w:rsidRPr="00297BAF" w:rsidRDefault="00B32525" w:rsidP="00FA16A5">
      <w:pPr>
        <w:pStyle w:val="ListParagraph"/>
        <w:ind w:left="1440"/>
        <w:contextualSpacing w:val="0"/>
        <w:rPr>
          <w:rFonts w:ascii="Arial" w:hAnsi="Arial" w:cs="Arial"/>
          <w:sz w:val="20"/>
          <w:szCs w:val="20"/>
        </w:rPr>
      </w:pPr>
      <w:r w:rsidRPr="00297BAF">
        <w:rPr>
          <w:rFonts w:ascii="Arial" w:hAnsi="Arial" w:cs="Arial"/>
          <w:sz w:val="20"/>
          <w:szCs w:val="20"/>
        </w:rPr>
        <w:t xml:space="preserve">Contractor agrees no interpretation work by wireless communication device shall take place in a moving vehicle if the interpreter is the driver.  This strict prohibition is intended to avoid driver distractions, accidents, risks to others, and lack of interpreter focus on the interpretation work itself.  In addition, background noise such as traffic, barking dogs, crying babies, wind, and other people carrying on nearby conversations is a distraction to others on the phone and interpretation </w:t>
      </w:r>
      <w:r w:rsidRPr="00297BAF">
        <w:rPr>
          <w:rFonts w:ascii="Arial" w:hAnsi="Arial" w:cs="Arial"/>
          <w:sz w:val="20"/>
          <w:szCs w:val="20"/>
        </w:rPr>
        <w:lastRenderedPageBreak/>
        <w:t xml:space="preserve">work should not proceed when any participant cannot hear due to the background noise and requests the interpreter to relocate to a quiet area.  Subject to </w:t>
      </w:r>
      <w:r w:rsidR="008F2539">
        <w:rPr>
          <w:rFonts w:ascii="Arial" w:hAnsi="Arial" w:cs="Arial"/>
          <w:sz w:val="20"/>
          <w:szCs w:val="20"/>
        </w:rPr>
        <w:t xml:space="preserve">Master </w:t>
      </w:r>
      <w:r w:rsidR="001023C3">
        <w:rPr>
          <w:rFonts w:ascii="Arial" w:hAnsi="Arial" w:cs="Arial"/>
          <w:sz w:val="20"/>
          <w:szCs w:val="20"/>
        </w:rPr>
        <w:t>Agreement</w:t>
      </w:r>
      <w:r w:rsidR="008F2539" w:rsidRPr="00297BAF">
        <w:rPr>
          <w:rFonts w:ascii="Arial" w:hAnsi="Arial" w:cs="Arial"/>
          <w:sz w:val="20"/>
          <w:szCs w:val="20"/>
        </w:rPr>
        <w:t xml:space="preserve"> </w:t>
      </w:r>
      <w:r w:rsidRPr="00297BAF">
        <w:rPr>
          <w:rFonts w:ascii="Arial" w:hAnsi="Arial" w:cs="Arial"/>
          <w:sz w:val="20"/>
          <w:szCs w:val="20"/>
        </w:rPr>
        <w:t xml:space="preserve">cancelation and other penalties, any interpretation conducted on a wireless device, whether texting or oral, is prohibited under this </w:t>
      </w:r>
      <w:r w:rsidR="008F2539">
        <w:rPr>
          <w:rFonts w:ascii="Arial" w:hAnsi="Arial" w:cs="Arial"/>
          <w:sz w:val="20"/>
          <w:szCs w:val="20"/>
        </w:rPr>
        <w:t>Master Agreement</w:t>
      </w:r>
      <w:r w:rsidR="008F2539" w:rsidRPr="00297BAF">
        <w:rPr>
          <w:rFonts w:ascii="Arial" w:hAnsi="Arial" w:cs="Arial"/>
          <w:sz w:val="20"/>
          <w:szCs w:val="20"/>
        </w:rPr>
        <w:t xml:space="preserve"> </w:t>
      </w:r>
      <w:r w:rsidRPr="00297BAF">
        <w:rPr>
          <w:rFonts w:ascii="Arial" w:hAnsi="Arial" w:cs="Arial"/>
          <w:sz w:val="20"/>
          <w:szCs w:val="20"/>
        </w:rPr>
        <w:t>if conducted in a moving vehicle when the interpreter is the driver. To be clear, this prohibition shall also apply in states with laws addressing cell phone use and/or texting while driving and applies to all drivers involved with manually or orally typing; or entering multiple letters, numbers, symbols or other text in a wireless communication device; or sending or reading data in the device, for the purpose of oral or non-voice interpersonal communication, including texting, emailing, and instant messaging.  Vehicles equipped with Bluetooth devices and dash mounted phones are not an exception to this prohibition.  Interpreters must not be driving in a moving vehicle when conducting interpretations.</w:t>
      </w:r>
    </w:p>
    <w:p w14:paraId="1AAF4D0B" w14:textId="77777777" w:rsidR="00A83144" w:rsidRPr="00297BAF" w:rsidRDefault="006A2DA1" w:rsidP="00A83144">
      <w:pPr>
        <w:pStyle w:val="ListParagraph"/>
        <w:numPr>
          <w:ilvl w:val="0"/>
          <w:numId w:val="1"/>
        </w:numPr>
        <w:contextualSpacing w:val="0"/>
        <w:rPr>
          <w:rFonts w:ascii="Arial" w:hAnsi="Arial" w:cs="Arial"/>
          <w:b/>
          <w:sz w:val="20"/>
          <w:szCs w:val="20"/>
        </w:rPr>
      </w:pPr>
      <w:r w:rsidRPr="00297BAF">
        <w:rPr>
          <w:rFonts w:ascii="Arial" w:hAnsi="Arial" w:cs="Arial"/>
          <w:b/>
          <w:sz w:val="20"/>
          <w:szCs w:val="20"/>
        </w:rPr>
        <w:t>MASTER AGREEMENT DELIVERABLES</w:t>
      </w:r>
    </w:p>
    <w:p w14:paraId="54BD6DBB" w14:textId="217182B0" w:rsidR="003A20FB" w:rsidRPr="00297BAF" w:rsidRDefault="003A20FB" w:rsidP="00895D74">
      <w:pPr>
        <w:pStyle w:val="ListParagraph"/>
        <w:numPr>
          <w:ilvl w:val="1"/>
          <w:numId w:val="1"/>
        </w:numPr>
        <w:ind w:left="1080"/>
        <w:contextualSpacing w:val="0"/>
        <w:rPr>
          <w:rFonts w:ascii="Arial" w:hAnsi="Arial" w:cs="Arial"/>
          <w:b/>
          <w:sz w:val="20"/>
          <w:szCs w:val="20"/>
        </w:rPr>
      </w:pPr>
      <w:r w:rsidRPr="00297BAF">
        <w:rPr>
          <w:rFonts w:ascii="Arial" w:hAnsi="Arial" w:cs="Arial"/>
          <w:b/>
          <w:bCs/>
          <w:sz w:val="20"/>
          <w:szCs w:val="20"/>
        </w:rPr>
        <w:t>LANGUAGES</w:t>
      </w:r>
    </w:p>
    <w:p w14:paraId="651B8071" w14:textId="4CC91885" w:rsidR="00FA16A5" w:rsidRDefault="00CC020C" w:rsidP="00A4632E">
      <w:pPr>
        <w:pStyle w:val="ListParagraph"/>
        <w:numPr>
          <w:ilvl w:val="0"/>
          <w:numId w:val="7"/>
        </w:numPr>
        <w:ind w:left="1440"/>
        <w:contextualSpacing w:val="0"/>
        <w:rPr>
          <w:rFonts w:ascii="Arial" w:hAnsi="Arial" w:cs="Arial"/>
          <w:sz w:val="20"/>
          <w:szCs w:val="20"/>
        </w:rPr>
      </w:pPr>
      <w:r>
        <w:rPr>
          <w:rFonts w:ascii="Arial" w:hAnsi="Arial" w:cs="Arial"/>
          <w:sz w:val="20"/>
          <w:szCs w:val="20"/>
        </w:rPr>
        <w:t>Contractor</w:t>
      </w:r>
      <w:r w:rsidR="003A20FB" w:rsidRPr="00297BAF">
        <w:rPr>
          <w:rFonts w:ascii="Arial" w:hAnsi="Arial" w:cs="Arial"/>
          <w:sz w:val="20"/>
          <w:szCs w:val="20"/>
        </w:rPr>
        <w:t>s providing OPI</w:t>
      </w:r>
      <w:r w:rsidR="00D3798B">
        <w:rPr>
          <w:rFonts w:ascii="Arial" w:hAnsi="Arial" w:cs="Arial"/>
          <w:sz w:val="20"/>
          <w:szCs w:val="20"/>
        </w:rPr>
        <w:t>, VRI,</w:t>
      </w:r>
      <w:r w:rsidR="003A20FB" w:rsidRPr="00297BAF">
        <w:rPr>
          <w:rFonts w:ascii="Arial" w:hAnsi="Arial" w:cs="Arial"/>
          <w:sz w:val="20"/>
          <w:szCs w:val="20"/>
        </w:rPr>
        <w:t xml:space="preserve"> and Document Translation Services must be able to provide (at a minimum) all languages/dialects listed in Attachment </w:t>
      </w:r>
      <w:r w:rsidR="00C9557E" w:rsidRPr="00297BAF">
        <w:rPr>
          <w:rFonts w:ascii="Arial" w:hAnsi="Arial" w:cs="Arial"/>
          <w:sz w:val="20"/>
          <w:szCs w:val="20"/>
        </w:rPr>
        <w:t>P</w:t>
      </w:r>
      <w:r w:rsidR="003A20FB" w:rsidRPr="00297BAF">
        <w:rPr>
          <w:rFonts w:ascii="Arial" w:hAnsi="Arial" w:cs="Arial"/>
          <w:sz w:val="20"/>
          <w:szCs w:val="20"/>
        </w:rPr>
        <w:t>.</w:t>
      </w:r>
      <w:r w:rsidR="00FA16A5" w:rsidRPr="00297BAF">
        <w:rPr>
          <w:rFonts w:ascii="Arial" w:hAnsi="Arial" w:cs="Arial"/>
          <w:sz w:val="20"/>
          <w:szCs w:val="20"/>
        </w:rPr>
        <w:t xml:space="preserve"> </w:t>
      </w:r>
    </w:p>
    <w:p w14:paraId="7A9DE357" w14:textId="5B45C3E1" w:rsidR="00E6519E" w:rsidRPr="00297BAF" w:rsidRDefault="00E6519E" w:rsidP="00780DDD">
      <w:pPr>
        <w:pStyle w:val="ListParagraph"/>
        <w:numPr>
          <w:ilvl w:val="1"/>
          <w:numId w:val="7"/>
        </w:numPr>
        <w:contextualSpacing w:val="0"/>
        <w:rPr>
          <w:rFonts w:ascii="Arial" w:hAnsi="Arial" w:cs="Arial"/>
          <w:sz w:val="20"/>
          <w:szCs w:val="20"/>
        </w:rPr>
      </w:pPr>
      <w:r>
        <w:rPr>
          <w:rFonts w:ascii="Arial" w:hAnsi="Arial" w:cs="Arial"/>
          <w:sz w:val="20"/>
          <w:szCs w:val="20"/>
        </w:rPr>
        <w:t>ASL is excluded from this requirement for OPI and Document Translation.</w:t>
      </w:r>
    </w:p>
    <w:p w14:paraId="3481D3D0" w14:textId="7DB47149" w:rsidR="00373411" w:rsidRPr="00373411" w:rsidRDefault="00373411" w:rsidP="00A4632E">
      <w:pPr>
        <w:pStyle w:val="ListParagraph"/>
        <w:numPr>
          <w:ilvl w:val="0"/>
          <w:numId w:val="7"/>
        </w:numPr>
        <w:ind w:left="1440"/>
        <w:contextualSpacing w:val="0"/>
        <w:rPr>
          <w:rFonts w:ascii="Arial" w:hAnsi="Arial" w:cs="Arial"/>
          <w:sz w:val="20"/>
          <w:szCs w:val="20"/>
        </w:rPr>
      </w:pPr>
      <w:r w:rsidRPr="00373411">
        <w:rPr>
          <w:rStyle w:val="cf01"/>
          <w:rFonts w:ascii="Arial" w:hAnsi="Arial" w:cs="Arial"/>
          <w:sz w:val="20"/>
          <w:szCs w:val="20"/>
        </w:rPr>
        <w:t>All interpreters and translators must provide quick, courteous responses with accurate interpretation/translation.</w:t>
      </w:r>
    </w:p>
    <w:p w14:paraId="74F90B5A" w14:textId="5A09D388" w:rsidR="0088269F" w:rsidRPr="004D4BCD" w:rsidRDefault="0061600F" w:rsidP="00A4632E">
      <w:pPr>
        <w:pStyle w:val="ListParagraph"/>
        <w:numPr>
          <w:ilvl w:val="0"/>
          <w:numId w:val="7"/>
        </w:numPr>
        <w:ind w:left="1440"/>
        <w:contextualSpacing w:val="0"/>
        <w:rPr>
          <w:rFonts w:ascii="Arial" w:hAnsi="Arial" w:cs="Arial"/>
          <w:sz w:val="20"/>
          <w:szCs w:val="20"/>
        </w:rPr>
      </w:pPr>
      <w:r w:rsidRPr="004D4BCD">
        <w:rPr>
          <w:rFonts w:ascii="Arial" w:hAnsi="Arial" w:cs="Arial"/>
          <w:sz w:val="20"/>
          <w:szCs w:val="20"/>
        </w:rPr>
        <w:t xml:space="preserve">Interpreter/Translator Subject Matter </w:t>
      </w:r>
      <w:r w:rsidR="004D4BCD">
        <w:rPr>
          <w:rFonts w:ascii="Arial" w:hAnsi="Arial" w:cs="Arial"/>
          <w:sz w:val="20"/>
          <w:szCs w:val="20"/>
        </w:rPr>
        <w:t>Knowledge</w:t>
      </w:r>
      <w:r w:rsidR="00450C0C">
        <w:rPr>
          <w:rFonts w:ascii="Arial" w:hAnsi="Arial" w:cs="Arial"/>
          <w:sz w:val="20"/>
          <w:szCs w:val="20"/>
        </w:rPr>
        <w:t xml:space="preserve"> and Licensing/Certification Requirements</w:t>
      </w:r>
    </w:p>
    <w:p w14:paraId="6977C87F" w14:textId="55E4B5E8" w:rsidR="003A20FB" w:rsidRDefault="00C41092" w:rsidP="00A83144">
      <w:pPr>
        <w:ind w:left="1440"/>
        <w:rPr>
          <w:rFonts w:ascii="Arial" w:hAnsi="Arial" w:cs="Arial"/>
          <w:sz w:val="20"/>
          <w:szCs w:val="20"/>
        </w:rPr>
      </w:pPr>
      <w:bookmarkStart w:id="7" w:name="_Hlk185506003"/>
      <w:r>
        <w:rPr>
          <w:rFonts w:ascii="Arial" w:hAnsi="Arial" w:cs="Arial"/>
          <w:sz w:val="20"/>
          <w:szCs w:val="20"/>
        </w:rPr>
        <w:t xml:space="preserve">To the extent possible and </w:t>
      </w:r>
      <w:r w:rsidR="009776E9">
        <w:rPr>
          <w:rFonts w:ascii="Arial" w:hAnsi="Arial" w:cs="Arial"/>
          <w:sz w:val="20"/>
          <w:szCs w:val="20"/>
        </w:rPr>
        <w:t>in accordance with</w:t>
      </w:r>
      <w:r>
        <w:rPr>
          <w:rFonts w:ascii="Arial" w:hAnsi="Arial" w:cs="Arial"/>
          <w:sz w:val="20"/>
          <w:szCs w:val="20"/>
        </w:rPr>
        <w:t xml:space="preserve"> applicable licensing</w:t>
      </w:r>
      <w:r w:rsidR="004D4BCD">
        <w:rPr>
          <w:rFonts w:ascii="Arial" w:hAnsi="Arial" w:cs="Arial"/>
          <w:sz w:val="20"/>
          <w:szCs w:val="20"/>
        </w:rPr>
        <w:t>,</w:t>
      </w:r>
      <w:r>
        <w:rPr>
          <w:rFonts w:ascii="Arial" w:hAnsi="Arial" w:cs="Arial"/>
          <w:sz w:val="20"/>
          <w:szCs w:val="20"/>
        </w:rPr>
        <w:t xml:space="preserve"> certification</w:t>
      </w:r>
      <w:r w:rsidR="004D4BCD">
        <w:rPr>
          <w:rFonts w:ascii="Arial" w:hAnsi="Arial" w:cs="Arial"/>
          <w:sz w:val="20"/>
          <w:szCs w:val="20"/>
        </w:rPr>
        <w:t xml:space="preserve">, </w:t>
      </w:r>
      <w:r w:rsidR="00F07963">
        <w:rPr>
          <w:rFonts w:ascii="Arial" w:hAnsi="Arial" w:cs="Arial"/>
          <w:sz w:val="20"/>
          <w:szCs w:val="20"/>
        </w:rPr>
        <w:t>and</w:t>
      </w:r>
      <w:r w:rsidR="004D4BCD">
        <w:rPr>
          <w:rFonts w:ascii="Arial" w:hAnsi="Arial" w:cs="Arial"/>
          <w:sz w:val="20"/>
          <w:szCs w:val="20"/>
        </w:rPr>
        <w:t xml:space="preserve"> specific Participating Entity</w:t>
      </w:r>
      <w:r>
        <w:rPr>
          <w:rFonts w:ascii="Arial" w:hAnsi="Arial" w:cs="Arial"/>
          <w:sz w:val="20"/>
          <w:szCs w:val="20"/>
        </w:rPr>
        <w:t xml:space="preserve"> requirements, the Interpreter/Translator should understand the subject matter</w:t>
      </w:r>
      <w:r w:rsidR="009776E9">
        <w:rPr>
          <w:rFonts w:ascii="Arial" w:hAnsi="Arial" w:cs="Arial"/>
          <w:sz w:val="20"/>
          <w:szCs w:val="20"/>
        </w:rPr>
        <w:t xml:space="preserve"> for which they are providing services.</w:t>
      </w:r>
      <w:r>
        <w:rPr>
          <w:rFonts w:ascii="Arial" w:hAnsi="Arial" w:cs="Arial"/>
          <w:sz w:val="20"/>
          <w:szCs w:val="20"/>
        </w:rPr>
        <w:t xml:space="preserve"> </w:t>
      </w:r>
      <w:r w:rsidR="006B432E" w:rsidRPr="006B432E">
        <w:rPr>
          <w:rFonts w:ascii="Arial" w:hAnsi="Arial" w:cs="Arial"/>
          <w:sz w:val="20"/>
          <w:szCs w:val="20"/>
        </w:rPr>
        <w:t xml:space="preserve">Contractor must ensure that the </w:t>
      </w:r>
      <w:r w:rsidR="00B46407">
        <w:rPr>
          <w:rFonts w:ascii="Arial" w:hAnsi="Arial" w:cs="Arial"/>
          <w:sz w:val="20"/>
          <w:szCs w:val="20"/>
        </w:rPr>
        <w:t>I</w:t>
      </w:r>
      <w:r w:rsidR="00B46407" w:rsidRPr="006B432E">
        <w:rPr>
          <w:rFonts w:ascii="Arial" w:hAnsi="Arial" w:cs="Arial"/>
          <w:sz w:val="20"/>
          <w:szCs w:val="20"/>
        </w:rPr>
        <w:t xml:space="preserve">nterpreter </w:t>
      </w:r>
      <w:r w:rsidR="006B432E" w:rsidRPr="006B432E">
        <w:rPr>
          <w:rFonts w:ascii="Arial" w:hAnsi="Arial" w:cs="Arial"/>
          <w:sz w:val="20"/>
          <w:szCs w:val="20"/>
        </w:rPr>
        <w:t xml:space="preserve">or </w:t>
      </w:r>
      <w:r w:rsidR="00B46407">
        <w:rPr>
          <w:rFonts w:ascii="Arial" w:hAnsi="Arial" w:cs="Arial"/>
          <w:sz w:val="20"/>
          <w:szCs w:val="20"/>
        </w:rPr>
        <w:t>T</w:t>
      </w:r>
      <w:r w:rsidR="00B46407" w:rsidRPr="006B432E">
        <w:rPr>
          <w:rFonts w:ascii="Arial" w:hAnsi="Arial" w:cs="Arial"/>
          <w:sz w:val="20"/>
          <w:szCs w:val="20"/>
        </w:rPr>
        <w:t xml:space="preserve">ranslator </w:t>
      </w:r>
      <w:r w:rsidR="006B432E" w:rsidRPr="006B432E">
        <w:rPr>
          <w:rFonts w:ascii="Arial" w:hAnsi="Arial" w:cs="Arial"/>
          <w:sz w:val="20"/>
          <w:szCs w:val="20"/>
        </w:rPr>
        <w:t>provided is properly licensed and/or certified to perform the services requested</w:t>
      </w:r>
      <w:r w:rsidR="00B46407">
        <w:rPr>
          <w:rFonts w:ascii="Arial" w:hAnsi="Arial" w:cs="Arial"/>
          <w:sz w:val="20"/>
          <w:szCs w:val="20"/>
        </w:rPr>
        <w:t>, pursuant to Purchasing Entity requirements</w:t>
      </w:r>
      <w:r w:rsidR="006B432E" w:rsidRPr="006B432E">
        <w:rPr>
          <w:rFonts w:ascii="Arial" w:hAnsi="Arial" w:cs="Arial"/>
          <w:sz w:val="20"/>
          <w:szCs w:val="20"/>
        </w:rPr>
        <w:t>; including but not limited to medical and/or</w:t>
      </w:r>
      <w:r w:rsidR="006B432E">
        <w:rPr>
          <w:rFonts w:ascii="Arial" w:hAnsi="Arial" w:cs="Arial"/>
          <w:sz w:val="20"/>
          <w:szCs w:val="20"/>
        </w:rPr>
        <w:t xml:space="preserve"> legal interpreting/translating</w:t>
      </w:r>
      <w:r w:rsidR="006B432E" w:rsidRPr="006B432E">
        <w:rPr>
          <w:rFonts w:ascii="Arial" w:hAnsi="Arial" w:cs="Arial"/>
          <w:sz w:val="20"/>
          <w:szCs w:val="20"/>
        </w:rPr>
        <w:t>.</w:t>
      </w:r>
      <w:r w:rsidR="0088269F" w:rsidRPr="00297BAF">
        <w:rPr>
          <w:rFonts w:ascii="Arial" w:hAnsi="Arial" w:cs="Arial"/>
          <w:sz w:val="20"/>
          <w:szCs w:val="20"/>
        </w:rPr>
        <w:t xml:space="preserve"> </w:t>
      </w:r>
    </w:p>
    <w:p w14:paraId="10874D5C" w14:textId="2978CAE0" w:rsidR="0069438C" w:rsidRPr="00297BAF" w:rsidRDefault="00B46407" w:rsidP="00A83144">
      <w:pPr>
        <w:ind w:left="1440"/>
        <w:rPr>
          <w:rFonts w:ascii="Arial" w:hAnsi="Arial" w:cs="Arial"/>
          <w:sz w:val="20"/>
          <w:szCs w:val="20"/>
        </w:rPr>
      </w:pPr>
      <w:r>
        <w:rPr>
          <w:rFonts w:ascii="Arial" w:hAnsi="Arial" w:cs="Arial"/>
          <w:sz w:val="20"/>
          <w:szCs w:val="20"/>
        </w:rPr>
        <w:t>At any time,</w:t>
      </w:r>
      <w:r w:rsidR="004A6445">
        <w:rPr>
          <w:rFonts w:ascii="Arial" w:hAnsi="Arial" w:cs="Arial"/>
          <w:sz w:val="20"/>
          <w:szCs w:val="20"/>
        </w:rPr>
        <w:t xml:space="preserve"> a </w:t>
      </w:r>
      <w:r w:rsidR="0069438C">
        <w:rPr>
          <w:rFonts w:ascii="Arial" w:hAnsi="Arial" w:cs="Arial"/>
          <w:sz w:val="20"/>
          <w:szCs w:val="20"/>
        </w:rPr>
        <w:t>Purchasing Entit</w:t>
      </w:r>
      <w:r w:rsidR="004A6445">
        <w:rPr>
          <w:rFonts w:ascii="Arial" w:hAnsi="Arial" w:cs="Arial"/>
          <w:sz w:val="20"/>
          <w:szCs w:val="20"/>
        </w:rPr>
        <w:t>y</w:t>
      </w:r>
      <w:r w:rsidR="0069438C">
        <w:rPr>
          <w:rFonts w:ascii="Arial" w:hAnsi="Arial" w:cs="Arial"/>
          <w:sz w:val="20"/>
          <w:szCs w:val="20"/>
        </w:rPr>
        <w:t xml:space="preserve"> may request from a Contractor </w:t>
      </w:r>
      <w:r>
        <w:rPr>
          <w:rFonts w:ascii="Arial" w:hAnsi="Arial" w:cs="Arial"/>
          <w:sz w:val="20"/>
          <w:szCs w:val="20"/>
        </w:rPr>
        <w:t xml:space="preserve">copies of applicable </w:t>
      </w:r>
      <w:r w:rsidR="0069438C">
        <w:rPr>
          <w:rFonts w:ascii="Arial" w:hAnsi="Arial" w:cs="Arial"/>
          <w:sz w:val="20"/>
          <w:szCs w:val="20"/>
        </w:rPr>
        <w:t xml:space="preserve">licenses and/or certifications held by the Contractor and/or Interpreter/Translator.  The Contractor shall </w:t>
      </w:r>
      <w:r>
        <w:rPr>
          <w:rFonts w:ascii="Arial" w:hAnsi="Arial" w:cs="Arial"/>
          <w:sz w:val="20"/>
          <w:szCs w:val="20"/>
        </w:rPr>
        <w:t xml:space="preserve">promptly </w:t>
      </w:r>
      <w:r w:rsidR="0069438C">
        <w:rPr>
          <w:rFonts w:ascii="Arial" w:hAnsi="Arial" w:cs="Arial"/>
          <w:sz w:val="20"/>
          <w:szCs w:val="20"/>
        </w:rPr>
        <w:t>provide all the requested documentation</w:t>
      </w:r>
      <w:r>
        <w:rPr>
          <w:rFonts w:ascii="Arial" w:hAnsi="Arial" w:cs="Arial"/>
          <w:sz w:val="20"/>
          <w:szCs w:val="20"/>
        </w:rPr>
        <w:t>, including but not limited to</w:t>
      </w:r>
      <w:r w:rsidR="0069438C">
        <w:rPr>
          <w:rFonts w:ascii="Arial" w:hAnsi="Arial" w:cs="Arial"/>
          <w:sz w:val="20"/>
          <w:szCs w:val="20"/>
        </w:rPr>
        <w:t xml:space="preserve"> prior to the service being rendered</w:t>
      </w:r>
      <w:r>
        <w:rPr>
          <w:rFonts w:ascii="Arial" w:hAnsi="Arial" w:cs="Arial"/>
          <w:sz w:val="20"/>
          <w:szCs w:val="20"/>
        </w:rPr>
        <w:t xml:space="preserve">, </w:t>
      </w:r>
      <w:r w:rsidR="0069438C">
        <w:rPr>
          <w:rFonts w:ascii="Arial" w:hAnsi="Arial" w:cs="Arial"/>
          <w:sz w:val="20"/>
          <w:szCs w:val="20"/>
        </w:rPr>
        <w:t>within three (3) business days of the request</w:t>
      </w:r>
      <w:r>
        <w:rPr>
          <w:rFonts w:ascii="Arial" w:hAnsi="Arial" w:cs="Arial"/>
          <w:sz w:val="20"/>
          <w:szCs w:val="20"/>
        </w:rPr>
        <w:t>, etc</w:t>
      </w:r>
      <w:r w:rsidR="0069438C">
        <w:rPr>
          <w:rFonts w:ascii="Arial" w:hAnsi="Arial" w:cs="Arial"/>
          <w:sz w:val="20"/>
          <w:szCs w:val="20"/>
        </w:rPr>
        <w:t>.</w:t>
      </w:r>
    </w:p>
    <w:bookmarkEnd w:id="7"/>
    <w:p w14:paraId="3F8DC577" w14:textId="3CDCF4BF" w:rsidR="00C1206A" w:rsidRPr="00297BAF" w:rsidRDefault="003A20FB" w:rsidP="00740031">
      <w:pPr>
        <w:pStyle w:val="ListParagraph"/>
        <w:numPr>
          <w:ilvl w:val="1"/>
          <w:numId w:val="1"/>
        </w:numPr>
        <w:ind w:left="1080"/>
        <w:contextualSpacing w:val="0"/>
        <w:rPr>
          <w:rFonts w:ascii="Arial" w:hAnsi="Arial" w:cs="Arial"/>
          <w:b/>
          <w:sz w:val="20"/>
          <w:szCs w:val="20"/>
        </w:rPr>
      </w:pPr>
      <w:r w:rsidRPr="00297BAF">
        <w:rPr>
          <w:rFonts w:ascii="Arial" w:hAnsi="Arial" w:cs="Arial"/>
          <w:b/>
          <w:bCs/>
          <w:sz w:val="20"/>
          <w:szCs w:val="20"/>
        </w:rPr>
        <w:t xml:space="preserve">CONNECTION for OPI </w:t>
      </w:r>
      <w:r w:rsidR="00B359DC">
        <w:rPr>
          <w:rFonts w:ascii="Arial" w:hAnsi="Arial" w:cs="Arial"/>
          <w:b/>
          <w:bCs/>
          <w:sz w:val="20"/>
          <w:szCs w:val="20"/>
        </w:rPr>
        <w:t>(Category 1)</w:t>
      </w:r>
    </w:p>
    <w:p w14:paraId="37C29155" w14:textId="0FEA2228" w:rsidR="00567E80" w:rsidRPr="00567E80" w:rsidRDefault="001C33E1" w:rsidP="00A4632E">
      <w:pPr>
        <w:pStyle w:val="ListParagraph"/>
        <w:numPr>
          <w:ilvl w:val="1"/>
          <w:numId w:val="3"/>
        </w:numPr>
        <w:ind w:left="1440"/>
        <w:contextualSpacing w:val="0"/>
        <w:rPr>
          <w:rFonts w:ascii="Arial" w:hAnsi="Arial" w:cs="Arial"/>
          <w:b/>
          <w:bCs/>
          <w:sz w:val="20"/>
          <w:szCs w:val="20"/>
        </w:rPr>
      </w:pPr>
      <w:r>
        <w:rPr>
          <w:rFonts w:ascii="Arial" w:hAnsi="Arial" w:cs="Arial"/>
          <w:sz w:val="20"/>
          <w:szCs w:val="20"/>
        </w:rPr>
        <w:t>Contractor shall</w:t>
      </w:r>
      <w:r w:rsidR="00276B0D">
        <w:rPr>
          <w:rFonts w:ascii="Arial" w:hAnsi="Arial" w:cs="Arial"/>
          <w:sz w:val="20"/>
          <w:szCs w:val="20"/>
        </w:rPr>
        <w:t xml:space="preserve"> be available to</w:t>
      </w:r>
      <w:r>
        <w:rPr>
          <w:rFonts w:ascii="Arial" w:hAnsi="Arial" w:cs="Arial"/>
          <w:sz w:val="20"/>
          <w:szCs w:val="20"/>
        </w:rPr>
        <w:t xml:space="preserve"> provide </w:t>
      </w:r>
      <w:r w:rsidR="00EF5EA1">
        <w:rPr>
          <w:rFonts w:ascii="Arial" w:hAnsi="Arial" w:cs="Arial"/>
          <w:sz w:val="20"/>
          <w:szCs w:val="20"/>
        </w:rPr>
        <w:t xml:space="preserve">OPI Services </w:t>
      </w:r>
      <w:r w:rsidR="001C7E7B">
        <w:rPr>
          <w:rFonts w:ascii="Arial" w:hAnsi="Arial" w:cs="Arial"/>
          <w:sz w:val="20"/>
          <w:szCs w:val="20"/>
        </w:rPr>
        <w:t>from 7:00am</w:t>
      </w:r>
      <w:r w:rsidR="009A580A">
        <w:rPr>
          <w:rFonts w:ascii="Arial" w:hAnsi="Arial" w:cs="Arial"/>
          <w:sz w:val="20"/>
          <w:szCs w:val="20"/>
        </w:rPr>
        <w:t xml:space="preserve"> to 7:00pm Local Time</w:t>
      </w:r>
      <w:r w:rsidR="00D23C1E">
        <w:rPr>
          <w:rFonts w:ascii="Arial" w:hAnsi="Arial" w:cs="Arial"/>
          <w:sz w:val="20"/>
          <w:szCs w:val="20"/>
        </w:rPr>
        <w:t xml:space="preserve"> for the Purchasing Entity</w:t>
      </w:r>
      <w:r w:rsidR="00DA11B7">
        <w:rPr>
          <w:rFonts w:ascii="Arial" w:hAnsi="Arial" w:cs="Arial"/>
          <w:sz w:val="20"/>
          <w:szCs w:val="20"/>
        </w:rPr>
        <w:t xml:space="preserve"> time zone.</w:t>
      </w:r>
    </w:p>
    <w:p w14:paraId="7E0F129C" w14:textId="43B9536F" w:rsidR="00C1206A" w:rsidRPr="00297BAF" w:rsidRDefault="003A20FB" w:rsidP="00A4632E">
      <w:pPr>
        <w:pStyle w:val="ListParagraph"/>
        <w:numPr>
          <w:ilvl w:val="1"/>
          <w:numId w:val="3"/>
        </w:numPr>
        <w:ind w:left="1440"/>
        <w:contextualSpacing w:val="0"/>
        <w:rPr>
          <w:rFonts w:ascii="Arial" w:hAnsi="Arial" w:cs="Arial"/>
          <w:b/>
          <w:bCs/>
          <w:sz w:val="20"/>
          <w:szCs w:val="20"/>
        </w:rPr>
      </w:pPr>
      <w:r w:rsidRPr="00297BAF">
        <w:rPr>
          <w:rFonts w:ascii="Arial" w:hAnsi="Arial" w:cs="Arial"/>
          <w:sz w:val="20"/>
          <w:szCs w:val="20"/>
        </w:rPr>
        <w:t>On average per month, Contractor must answer at least 95% of all incoming calls within five seconds of the call starting to ring at the Contractor’s facility.  The call may be answered by an automated attendant</w:t>
      </w:r>
      <w:r w:rsidR="006D4A39" w:rsidRPr="00297BAF">
        <w:rPr>
          <w:rFonts w:ascii="Arial" w:hAnsi="Arial" w:cs="Arial"/>
          <w:sz w:val="20"/>
          <w:szCs w:val="20"/>
        </w:rPr>
        <w:t>,</w:t>
      </w:r>
      <w:r w:rsidRPr="00297BAF">
        <w:rPr>
          <w:rFonts w:ascii="Arial" w:hAnsi="Arial" w:cs="Arial"/>
          <w:sz w:val="20"/>
          <w:szCs w:val="20"/>
        </w:rPr>
        <w:t xml:space="preserve"> but the customer must be given an option, either by voice prompt or keypad selection, to speak with a live operator/customer service representative.  If the customer opts for a live operator/customer service representative, connection must occur within ten seconds of the customer’s selection.</w:t>
      </w:r>
    </w:p>
    <w:p w14:paraId="62532812" w14:textId="2C9234C5" w:rsidR="00C1206A" w:rsidRPr="00297BAF" w:rsidRDefault="003A20FB" w:rsidP="00A4632E">
      <w:pPr>
        <w:pStyle w:val="ListParagraph"/>
        <w:numPr>
          <w:ilvl w:val="1"/>
          <w:numId w:val="3"/>
        </w:numPr>
        <w:ind w:left="1440"/>
        <w:contextualSpacing w:val="0"/>
        <w:rPr>
          <w:rFonts w:ascii="Arial" w:hAnsi="Arial" w:cs="Arial"/>
          <w:b/>
          <w:bCs/>
          <w:sz w:val="20"/>
          <w:szCs w:val="20"/>
        </w:rPr>
      </w:pPr>
      <w:r w:rsidRPr="00297BAF">
        <w:rPr>
          <w:rFonts w:ascii="Arial" w:hAnsi="Arial" w:cs="Arial"/>
          <w:sz w:val="20"/>
          <w:szCs w:val="20"/>
        </w:rPr>
        <w:t>On average per month, calls</w:t>
      </w:r>
      <w:r w:rsidR="001266D2">
        <w:rPr>
          <w:rFonts w:ascii="Arial" w:hAnsi="Arial" w:cs="Arial"/>
          <w:sz w:val="20"/>
          <w:szCs w:val="20"/>
        </w:rPr>
        <w:t xml:space="preserve"> must </w:t>
      </w:r>
      <w:r w:rsidR="006470D0">
        <w:rPr>
          <w:rFonts w:ascii="Arial" w:hAnsi="Arial" w:cs="Arial"/>
          <w:sz w:val="20"/>
          <w:szCs w:val="20"/>
        </w:rPr>
        <w:t xml:space="preserve">be </w:t>
      </w:r>
      <w:r w:rsidR="006470D0">
        <w:rPr>
          <w:rFonts w:ascii="Arial" w:eastAsia="Times New Roman" w:hAnsi="Arial" w:cs="Arial"/>
          <w:sz w:val="20"/>
          <w:szCs w:val="20"/>
        </w:rPr>
        <w:t xml:space="preserve">connected to an Interpreter </w:t>
      </w:r>
      <w:r w:rsidRPr="00297BAF">
        <w:rPr>
          <w:rFonts w:ascii="Arial" w:hAnsi="Arial" w:cs="Arial"/>
          <w:sz w:val="20"/>
          <w:szCs w:val="20"/>
        </w:rPr>
        <w:t>at a rate of 95% or greater within 30 seconds of the client’s language being identified.  Once interpretation begins, the call cannot be placed on hold or put into a queue of any kind.</w:t>
      </w:r>
    </w:p>
    <w:p w14:paraId="347C6FBC" w14:textId="276B817C" w:rsidR="003A20FB" w:rsidRPr="00297BAF" w:rsidRDefault="003A20FB" w:rsidP="00A4632E">
      <w:pPr>
        <w:pStyle w:val="ListParagraph"/>
        <w:numPr>
          <w:ilvl w:val="1"/>
          <w:numId w:val="3"/>
        </w:numPr>
        <w:ind w:left="1440"/>
        <w:contextualSpacing w:val="0"/>
        <w:rPr>
          <w:rFonts w:ascii="Arial" w:hAnsi="Arial" w:cs="Arial"/>
          <w:b/>
          <w:bCs/>
          <w:sz w:val="20"/>
          <w:szCs w:val="20"/>
        </w:rPr>
      </w:pPr>
      <w:r w:rsidRPr="00297BAF">
        <w:rPr>
          <w:rFonts w:ascii="Arial" w:hAnsi="Arial" w:cs="Arial"/>
          <w:sz w:val="20"/>
          <w:szCs w:val="20"/>
        </w:rPr>
        <w:lastRenderedPageBreak/>
        <w:t xml:space="preserve">If </w:t>
      </w:r>
      <w:proofErr w:type="gramStart"/>
      <w:r w:rsidRPr="00297BAF">
        <w:rPr>
          <w:rFonts w:ascii="Arial" w:hAnsi="Arial" w:cs="Arial"/>
          <w:sz w:val="20"/>
          <w:szCs w:val="20"/>
        </w:rPr>
        <w:t>in a given</w:t>
      </w:r>
      <w:proofErr w:type="gramEnd"/>
      <w:r w:rsidRPr="00297BAF">
        <w:rPr>
          <w:rFonts w:ascii="Arial" w:hAnsi="Arial" w:cs="Arial"/>
          <w:sz w:val="20"/>
          <w:szCs w:val="20"/>
        </w:rPr>
        <w:t xml:space="preserve"> month the language mix of Spanish to all other languages is below 75%, the percentage of calls that must meet the </w:t>
      </w:r>
      <w:r w:rsidR="006D4A39" w:rsidRPr="00297BAF">
        <w:rPr>
          <w:rFonts w:ascii="Arial" w:hAnsi="Arial" w:cs="Arial"/>
          <w:sz w:val="20"/>
          <w:szCs w:val="20"/>
        </w:rPr>
        <w:t>30-second</w:t>
      </w:r>
      <w:r w:rsidRPr="00297BAF">
        <w:rPr>
          <w:rFonts w:ascii="Arial" w:hAnsi="Arial" w:cs="Arial"/>
          <w:sz w:val="20"/>
          <w:szCs w:val="20"/>
        </w:rPr>
        <w:t xml:space="preserve"> response time will be adjusted as follows:</w:t>
      </w:r>
    </w:p>
    <w:tbl>
      <w:tblPr>
        <w:tblW w:w="0" w:type="auto"/>
        <w:tblInd w:w="20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4877"/>
      </w:tblGrid>
      <w:tr w:rsidR="003A20FB" w:rsidRPr="00297BAF" w14:paraId="3B442F90" w14:textId="77777777" w:rsidTr="5D58B1AC">
        <w:tc>
          <w:tcPr>
            <w:tcW w:w="1783" w:type="dxa"/>
          </w:tcPr>
          <w:p w14:paraId="24D74103" w14:textId="2202AACD" w:rsidR="003A20FB" w:rsidRPr="00297BAF" w:rsidRDefault="003A20FB" w:rsidP="5D58B1AC">
            <w:pPr>
              <w:widowControl w:val="0"/>
              <w:autoSpaceDE w:val="0"/>
              <w:autoSpaceDN w:val="0"/>
              <w:adjustRightInd w:val="0"/>
              <w:spacing w:line="240" w:lineRule="auto"/>
              <w:rPr>
                <w:rFonts w:ascii="Arial" w:eastAsia="Times New Roman" w:hAnsi="Arial" w:cs="Arial"/>
                <w:b/>
                <w:bCs/>
                <w:sz w:val="20"/>
                <w:szCs w:val="20"/>
              </w:rPr>
            </w:pPr>
            <w:r w:rsidRPr="5D58B1AC">
              <w:rPr>
                <w:rFonts w:ascii="Arial" w:eastAsia="Times New Roman" w:hAnsi="Arial" w:cs="Arial"/>
                <w:b/>
                <w:bCs/>
                <w:sz w:val="20"/>
                <w:szCs w:val="20"/>
              </w:rPr>
              <w:t>If percentage of Spanish is:</w:t>
            </w:r>
          </w:p>
        </w:tc>
        <w:tc>
          <w:tcPr>
            <w:tcW w:w="4877" w:type="dxa"/>
          </w:tcPr>
          <w:p w14:paraId="70E5CF07" w14:textId="77777777" w:rsidR="003A20FB" w:rsidRPr="00297BAF" w:rsidRDefault="003A20FB" w:rsidP="00CA2AB5">
            <w:pPr>
              <w:widowControl w:val="0"/>
              <w:autoSpaceDE w:val="0"/>
              <w:autoSpaceDN w:val="0"/>
              <w:adjustRightInd w:val="0"/>
              <w:spacing w:line="240" w:lineRule="auto"/>
              <w:rPr>
                <w:rFonts w:ascii="Arial" w:eastAsia="Times New Roman" w:hAnsi="Arial" w:cs="Arial"/>
                <w:b/>
                <w:sz w:val="20"/>
                <w:szCs w:val="20"/>
              </w:rPr>
            </w:pPr>
            <w:r w:rsidRPr="00297BAF">
              <w:rPr>
                <w:rFonts w:ascii="Arial" w:eastAsia="Times New Roman" w:hAnsi="Arial" w:cs="Arial"/>
                <w:b/>
                <w:sz w:val="20"/>
                <w:szCs w:val="20"/>
              </w:rPr>
              <w:t xml:space="preserve">Connective time will be: </w:t>
            </w:r>
          </w:p>
        </w:tc>
      </w:tr>
      <w:tr w:rsidR="00473F76" w:rsidRPr="00297BAF" w14:paraId="749F706C" w14:textId="77777777" w:rsidTr="5D58B1AC">
        <w:tc>
          <w:tcPr>
            <w:tcW w:w="1783" w:type="dxa"/>
          </w:tcPr>
          <w:p w14:paraId="41E17011" w14:textId="1C1547DD" w:rsidR="00473F76" w:rsidRPr="00297BAF" w:rsidRDefault="00473F76" w:rsidP="00CA2AB5">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70-75%</w:t>
            </w:r>
          </w:p>
        </w:tc>
        <w:tc>
          <w:tcPr>
            <w:tcW w:w="4877" w:type="dxa"/>
          </w:tcPr>
          <w:p w14:paraId="00952455" w14:textId="340D0852" w:rsidR="00473F76" w:rsidRPr="00297BAF" w:rsidRDefault="00473F76" w:rsidP="00CA2AB5">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 xml:space="preserve">90% of all calls </w:t>
            </w:r>
            <w:r w:rsidR="00602B70">
              <w:rPr>
                <w:rFonts w:ascii="Arial" w:eastAsia="Times New Roman" w:hAnsi="Arial" w:cs="Arial"/>
                <w:sz w:val="20"/>
                <w:szCs w:val="20"/>
              </w:rPr>
              <w:t>must</w:t>
            </w:r>
            <w:r w:rsidR="00602B70" w:rsidRPr="00297BAF">
              <w:rPr>
                <w:rFonts w:ascii="Arial" w:eastAsia="Times New Roman" w:hAnsi="Arial" w:cs="Arial"/>
                <w:sz w:val="20"/>
                <w:szCs w:val="20"/>
              </w:rPr>
              <w:t xml:space="preserve"> </w:t>
            </w:r>
            <w:r w:rsidRPr="00297BAF">
              <w:rPr>
                <w:rFonts w:ascii="Arial" w:eastAsia="Times New Roman" w:hAnsi="Arial" w:cs="Arial"/>
                <w:sz w:val="20"/>
                <w:szCs w:val="20"/>
              </w:rPr>
              <w:t xml:space="preserve">be </w:t>
            </w:r>
            <w:r w:rsidR="00602B70">
              <w:rPr>
                <w:rFonts w:ascii="Arial" w:eastAsia="Times New Roman" w:hAnsi="Arial" w:cs="Arial"/>
                <w:sz w:val="20"/>
                <w:szCs w:val="20"/>
              </w:rPr>
              <w:t>connected to an Interpreter</w:t>
            </w:r>
            <w:r w:rsidRPr="00297BAF">
              <w:rPr>
                <w:rFonts w:ascii="Arial" w:eastAsia="Times New Roman" w:hAnsi="Arial" w:cs="Arial"/>
                <w:sz w:val="20"/>
                <w:szCs w:val="20"/>
              </w:rPr>
              <w:t xml:space="preserve"> within 30 seconds, after the client’s language being identified</w:t>
            </w:r>
          </w:p>
        </w:tc>
      </w:tr>
      <w:tr w:rsidR="00473F76" w:rsidRPr="00297BAF" w14:paraId="2C223F87" w14:textId="77777777" w:rsidTr="5D58B1AC">
        <w:tc>
          <w:tcPr>
            <w:tcW w:w="1783" w:type="dxa"/>
          </w:tcPr>
          <w:p w14:paraId="23A8CB22" w14:textId="0A94312E" w:rsidR="00473F76" w:rsidRPr="00297BAF" w:rsidRDefault="00473F76" w:rsidP="00CA2AB5">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60-69%</w:t>
            </w:r>
          </w:p>
        </w:tc>
        <w:tc>
          <w:tcPr>
            <w:tcW w:w="4877" w:type="dxa"/>
          </w:tcPr>
          <w:p w14:paraId="1D85ABF3" w14:textId="50F64376" w:rsidR="00473F76" w:rsidRPr="00297BAF" w:rsidRDefault="00473F76" w:rsidP="00CA2AB5">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 xml:space="preserve">85% of all calls </w:t>
            </w:r>
            <w:r w:rsidR="00602B70">
              <w:rPr>
                <w:rFonts w:ascii="Arial" w:eastAsia="Times New Roman" w:hAnsi="Arial" w:cs="Arial"/>
                <w:sz w:val="20"/>
                <w:szCs w:val="20"/>
              </w:rPr>
              <w:t>must</w:t>
            </w:r>
            <w:r w:rsidR="00602B70" w:rsidRPr="00297BAF">
              <w:rPr>
                <w:rFonts w:ascii="Arial" w:eastAsia="Times New Roman" w:hAnsi="Arial" w:cs="Arial"/>
                <w:sz w:val="20"/>
                <w:szCs w:val="20"/>
              </w:rPr>
              <w:t xml:space="preserve"> </w:t>
            </w:r>
            <w:r w:rsidRPr="00297BAF">
              <w:rPr>
                <w:rFonts w:ascii="Arial" w:eastAsia="Times New Roman" w:hAnsi="Arial" w:cs="Arial"/>
                <w:sz w:val="20"/>
                <w:szCs w:val="20"/>
              </w:rPr>
              <w:t xml:space="preserve">be </w:t>
            </w:r>
            <w:r w:rsidR="00602B70">
              <w:rPr>
                <w:rFonts w:ascii="Arial" w:eastAsia="Times New Roman" w:hAnsi="Arial" w:cs="Arial"/>
                <w:sz w:val="20"/>
                <w:szCs w:val="20"/>
              </w:rPr>
              <w:t>connected to an Interpreter</w:t>
            </w:r>
            <w:r w:rsidR="00602B70" w:rsidRPr="00297BAF">
              <w:rPr>
                <w:rFonts w:ascii="Arial" w:eastAsia="Times New Roman" w:hAnsi="Arial" w:cs="Arial"/>
                <w:sz w:val="20"/>
                <w:szCs w:val="20"/>
              </w:rPr>
              <w:t xml:space="preserve"> </w:t>
            </w:r>
            <w:r w:rsidRPr="00297BAF">
              <w:rPr>
                <w:rFonts w:ascii="Arial" w:eastAsia="Times New Roman" w:hAnsi="Arial" w:cs="Arial"/>
                <w:sz w:val="20"/>
                <w:szCs w:val="20"/>
              </w:rPr>
              <w:t>within 30 seconds, after the client’s language being identified</w:t>
            </w:r>
          </w:p>
        </w:tc>
      </w:tr>
      <w:tr w:rsidR="00473F76" w:rsidRPr="00297BAF" w14:paraId="0B69CAE0" w14:textId="77777777" w:rsidTr="5D58B1AC">
        <w:tc>
          <w:tcPr>
            <w:tcW w:w="1783" w:type="dxa"/>
          </w:tcPr>
          <w:p w14:paraId="38EBE500" w14:textId="397640F4" w:rsidR="00473F76" w:rsidRPr="00297BAF" w:rsidRDefault="00473F76" w:rsidP="00CA2AB5">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Less than 60%</w:t>
            </w:r>
          </w:p>
        </w:tc>
        <w:tc>
          <w:tcPr>
            <w:tcW w:w="4877" w:type="dxa"/>
          </w:tcPr>
          <w:p w14:paraId="4CBD0B5D" w14:textId="43DB68BC" w:rsidR="00473F76" w:rsidRPr="00297BAF" w:rsidRDefault="00473F76" w:rsidP="00CA2AB5">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 xml:space="preserve">80% of all calls </w:t>
            </w:r>
            <w:r w:rsidR="00602B70">
              <w:rPr>
                <w:rFonts w:ascii="Arial" w:eastAsia="Times New Roman" w:hAnsi="Arial" w:cs="Arial"/>
                <w:sz w:val="20"/>
                <w:szCs w:val="20"/>
              </w:rPr>
              <w:t>must</w:t>
            </w:r>
            <w:r w:rsidR="00602B70" w:rsidRPr="00297BAF">
              <w:rPr>
                <w:rFonts w:ascii="Arial" w:eastAsia="Times New Roman" w:hAnsi="Arial" w:cs="Arial"/>
                <w:sz w:val="20"/>
                <w:szCs w:val="20"/>
              </w:rPr>
              <w:t xml:space="preserve"> </w:t>
            </w:r>
            <w:r w:rsidRPr="00297BAF">
              <w:rPr>
                <w:rFonts w:ascii="Arial" w:eastAsia="Times New Roman" w:hAnsi="Arial" w:cs="Arial"/>
                <w:sz w:val="20"/>
                <w:szCs w:val="20"/>
              </w:rPr>
              <w:t xml:space="preserve">be </w:t>
            </w:r>
            <w:r w:rsidR="00602B70">
              <w:rPr>
                <w:rFonts w:ascii="Arial" w:eastAsia="Times New Roman" w:hAnsi="Arial" w:cs="Arial"/>
                <w:sz w:val="20"/>
                <w:szCs w:val="20"/>
              </w:rPr>
              <w:t>connected to an Interpreter</w:t>
            </w:r>
            <w:r w:rsidR="00602B70" w:rsidRPr="00297BAF">
              <w:rPr>
                <w:rFonts w:ascii="Arial" w:eastAsia="Times New Roman" w:hAnsi="Arial" w:cs="Arial"/>
                <w:sz w:val="20"/>
                <w:szCs w:val="20"/>
              </w:rPr>
              <w:t xml:space="preserve"> </w:t>
            </w:r>
            <w:r w:rsidRPr="00297BAF">
              <w:rPr>
                <w:rFonts w:ascii="Arial" w:eastAsia="Times New Roman" w:hAnsi="Arial" w:cs="Arial"/>
                <w:sz w:val="20"/>
                <w:szCs w:val="20"/>
              </w:rPr>
              <w:t>within 30 seconds, after the client’s language being identified</w:t>
            </w:r>
          </w:p>
        </w:tc>
      </w:tr>
    </w:tbl>
    <w:p w14:paraId="4D09C778" w14:textId="77777777" w:rsidR="00C9557E" w:rsidRPr="00297BAF" w:rsidRDefault="00C9557E" w:rsidP="00C9557E">
      <w:pPr>
        <w:pStyle w:val="ListParagraph"/>
        <w:spacing w:after="0"/>
        <w:ind w:left="1440"/>
        <w:contextualSpacing w:val="0"/>
        <w:rPr>
          <w:rFonts w:ascii="Arial" w:hAnsi="Arial" w:cs="Arial"/>
          <w:sz w:val="20"/>
          <w:szCs w:val="20"/>
        </w:rPr>
      </w:pPr>
    </w:p>
    <w:p w14:paraId="20A19B39" w14:textId="0459121E" w:rsidR="003A20FB" w:rsidRPr="00473E1C" w:rsidRDefault="003A20FB" w:rsidP="00A4632E">
      <w:pPr>
        <w:pStyle w:val="ListParagraph"/>
        <w:numPr>
          <w:ilvl w:val="1"/>
          <w:numId w:val="3"/>
        </w:numPr>
        <w:ind w:left="1440"/>
        <w:contextualSpacing w:val="0"/>
        <w:rPr>
          <w:rFonts w:ascii="Arial" w:hAnsi="Arial" w:cs="Arial"/>
          <w:sz w:val="20"/>
          <w:szCs w:val="20"/>
        </w:rPr>
      </w:pPr>
      <w:r w:rsidRPr="00473E1C">
        <w:rPr>
          <w:rFonts w:ascii="Arial" w:hAnsi="Arial" w:cs="Arial"/>
          <w:sz w:val="20"/>
          <w:szCs w:val="20"/>
        </w:rPr>
        <w:t xml:space="preserve">In the event interpretation service for </w:t>
      </w:r>
      <w:r w:rsidR="00A415C8" w:rsidRPr="00473E1C">
        <w:rPr>
          <w:rFonts w:ascii="Arial" w:hAnsi="Arial" w:cs="Arial"/>
          <w:sz w:val="20"/>
          <w:szCs w:val="20"/>
        </w:rPr>
        <w:t>S</w:t>
      </w:r>
      <w:r w:rsidR="00D07713" w:rsidRPr="00473E1C">
        <w:rPr>
          <w:rFonts w:ascii="Arial" w:hAnsi="Arial" w:cs="Arial"/>
          <w:sz w:val="20"/>
          <w:szCs w:val="20"/>
        </w:rPr>
        <w:t xml:space="preserve">panish, the </w:t>
      </w:r>
      <w:r w:rsidR="00EB11AC">
        <w:rPr>
          <w:rFonts w:ascii="Arial" w:hAnsi="Arial" w:cs="Arial"/>
          <w:sz w:val="20"/>
          <w:szCs w:val="20"/>
        </w:rPr>
        <w:t>Top 12</w:t>
      </w:r>
      <w:r w:rsidR="00D07713" w:rsidRPr="00473E1C">
        <w:rPr>
          <w:rFonts w:ascii="Arial" w:hAnsi="Arial" w:cs="Arial"/>
          <w:sz w:val="20"/>
          <w:szCs w:val="20"/>
        </w:rPr>
        <w:t xml:space="preserve"> languages (Attachment P), and Tig</w:t>
      </w:r>
      <w:r w:rsidR="009E1172" w:rsidRPr="00473E1C">
        <w:rPr>
          <w:rFonts w:ascii="Arial" w:hAnsi="Arial" w:cs="Arial"/>
          <w:sz w:val="20"/>
          <w:szCs w:val="20"/>
        </w:rPr>
        <w:t>rinya</w:t>
      </w:r>
      <w:r w:rsidRPr="00473E1C">
        <w:rPr>
          <w:rFonts w:ascii="Arial" w:hAnsi="Arial" w:cs="Arial"/>
          <w:sz w:val="20"/>
          <w:szCs w:val="20"/>
        </w:rPr>
        <w:t xml:space="preserve"> does not begin within 60 seconds of the client’s language being identified, the customer shall not be charged for any interpretation services provided for the duration of the call.</w:t>
      </w:r>
    </w:p>
    <w:p w14:paraId="72CC8CE1" w14:textId="17C8E302" w:rsidR="003A20FB" w:rsidRPr="00297BAF" w:rsidRDefault="003A20FB" w:rsidP="00740031">
      <w:pPr>
        <w:pStyle w:val="ListParagraph"/>
        <w:ind w:left="1440"/>
        <w:contextualSpacing w:val="0"/>
        <w:rPr>
          <w:rFonts w:ascii="Arial" w:hAnsi="Arial" w:cs="Arial"/>
          <w:sz w:val="20"/>
          <w:szCs w:val="20"/>
        </w:rPr>
      </w:pPr>
      <w:r w:rsidRPr="00473E1C">
        <w:rPr>
          <w:rFonts w:ascii="Arial" w:hAnsi="Arial" w:cs="Arial"/>
          <w:sz w:val="20"/>
          <w:szCs w:val="20"/>
        </w:rPr>
        <w:t xml:space="preserve">In the event any interpretation service request for </w:t>
      </w:r>
      <w:r w:rsidR="00EC5FCB" w:rsidRPr="00473E1C">
        <w:rPr>
          <w:rFonts w:ascii="Arial" w:hAnsi="Arial" w:cs="Arial"/>
          <w:sz w:val="20"/>
          <w:szCs w:val="20"/>
        </w:rPr>
        <w:t xml:space="preserve">Spanish, the </w:t>
      </w:r>
      <w:r w:rsidR="00EB11AC">
        <w:rPr>
          <w:rFonts w:ascii="Arial" w:hAnsi="Arial" w:cs="Arial"/>
          <w:sz w:val="20"/>
          <w:szCs w:val="20"/>
        </w:rPr>
        <w:t>Top 12</w:t>
      </w:r>
      <w:r w:rsidR="00EC5FCB" w:rsidRPr="00473E1C">
        <w:rPr>
          <w:rFonts w:ascii="Arial" w:hAnsi="Arial" w:cs="Arial"/>
          <w:sz w:val="20"/>
          <w:szCs w:val="20"/>
        </w:rPr>
        <w:t xml:space="preserve"> languages (Attachment P), and Tigrinya</w:t>
      </w:r>
      <w:r w:rsidRPr="00473E1C">
        <w:rPr>
          <w:rFonts w:ascii="Arial" w:hAnsi="Arial" w:cs="Arial"/>
          <w:sz w:val="20"/>
          <w:szCs w:val="20"/>
        </w:rPr>
        <w:t xml:space="preserve"> results in a customer being told “no interpreter is available,” the Contractor </w:t>
      </w:r>
      <w:r w:rsidR="00701156" w:rsidRPr="00473E1C">
        <w:rPr>
          <w:rFonts w:ascii="Arial" w:hAnsi="Arial" w:cs="Arial"/>
          <w:sz w:val="20"/>
          <w:szCs w:val="20"/>
        </w:rPr>
        <w:t xml:space="preserve">will provide the Participating Entity with a credit </w:t>
      </w:r>
      <w:r w:rsidRPr="00473E1C">
        <w:rPr>
          <w:rFonts w:ascii="Arial" w:hAnsi="Arial" w:cs="Arial"/>
          <w:sz w:val="20"/>
          <w:szCs w:val="20"/>
        </w:rPr>
        <w:t>equal to the cost of the customer’s average interpreter call for the month in which the “no interpreter available” event occurs.</w:t>
      </w:r>
      <w:r w:rsidRPr="00297BAF">
        <w:rPr>
          <w:rFonts w:ascii="Arial" w:hAnsi="Arial" w:cs="Arial"/>
          <w:sz w:val="20"/>
          <w:szCs w:val="20"/>
        </w:rPr>
        <w:t xml:space="preserve">  </w:t>
      </w:r>
    </w:p>
    <w:p w14:paraId="2C459644" w14:textId="4ED7D9BA" w:rsidR="003A20FB" w:rsidRPr="00297BAF" w:rsidRDefault="003A20FB" w:rsidP="00740031">
      <w:pPr>
        <w:pStyle w:val="ListParagraph"/>
        <w:ind w:left="1440"/>
        <w:contextualSpacing w:val="0"/>
        <w:rPr>
          <w:rFonts w:ascii="Arial" w:hAnsi="Arial" w:cs="Arial"/>
          <w:sz w:val="20"/>
          <w:szCs w:val="20"/>
        </w:rPr>
      </w:pPr>
      <w:r w:rsidRPr="00297BAF">
        <w:rPr>
          <w:rFonts w:ascii="Arial" w:hAnsi="Arial" w:cs="Arial"/>
          <w:sz w:val="20"/>
          <w:szCs w:val="20"/>
        </w:rPr>
        <w:t xml:space="preserve">The above </w:t>
      </w:r>
      <w:r w:rsidR="005E7EAB">
        <w:rPr>
          <w:rFonts w:ascii="Arial" w:hAnsi="Arial" w:cs="Arial"/>
          <w:sz w:val="20"/>
          <w:szCs w:val="20"/>
        </w:rPr>
        <w:t>credits</w:t>
      </w:r>
      <w:r w:rsidR="005E7EAB" w:rsidRPr="00297BAF">
        <w:rPr>
          <w:rFonts w:ascii="Arial" w:hAnsi="Arial" w:cs="Arial"/>
          <w:sz w:val="20"/>
          <w:szCs w:val="20"/>
        </w:rPr>
        <w:t xml:space="preserve"> </w:t>
      </w:r>
      <w:r w:rsidRPr="00297BAF">
        <w:rPr>
          <w:rFonts w:ascii="Arial" w:hAnsi="Arial" w:cs="Arial"/>
          <w:sz w:val="20"/>
          <w:szCs w:val="20"/>
        </w:rPr>
        <w:t>will be assessed monthly by the Contractor and must be itemized and deducted from the appropriate monthly invoice total.</w:t>
      </w:r>
    </w:p>
    <w:p w14:paraId="2AC3A740" w14:textId="77777777" w:rsidR="005B79C2" w:rsidRPr="00297BAF" w:rsidRDefault="003A20FB" w:rsidP="00A4632E">
      <w:pPr>
        <w:pStyle w:val="ListParagraph"/>
        <w:numPr>
          <w:ilvl w:val="1"/>
          <w:numId w:val="3"/>
        </w:numPr>
        <w:ind w:left="1440"/>
        <w:contextualSpacing w:val="0"/>
        <w:rPr>
          <w:rFonts w:ascii="Arial" w:hAnsi="Arial" w:cs="Arial"/>
          <w:sz w:val="20"/>
          <w:szCs w:val="20"/>
        </w:rPr>
      </w:pPr>
      <w:r w:rsidRPr="00297BAF">
        <w:rPr>
          <w:rFonts w:ascii="Arial" w:hAnsi="Arial" w:cs="Arial"/>
          <w:sz w:val="20"/>
          <w:szCs w:val="20"/>
        </w:rPr>
        <w:t>Contractor must provide toll-free access to interpreter services from anywhere in the United States, 365-days a year, 7-days a week, 24-hours a day.</w:t>
      </w:r>
    </w:p>
    <w:p w14:paraId="6991F2EC" w14:textId="07C727C1" w:rsidR="005B79C2" w:rsidRPr="00297BAF" w:rsidRDefault="003A20FB" w:rsidP="00A4632E">
      <w:pPr>
        <w:pStyle w:val="ListParagraph"/>
        <w:numPr>
          <w:ilvl w:val="1"/>
          <w:numId w:val="3"/>
        </w:numPr>
        <w:ind w:left="1440"/>
        <w:contextualSpacing w:val="0"/>
        <w:rPr>
          <w:rFonts w:ascii="Arial" w:hAnsi="Arial" w:cs="Arial"/>
          <w:sz w:val="20"/>
          <w:szCs w:val="20"/>
        </w:rPr>
      </w:pPr>
      <w:r w:rsidRPr="00297BAF">
        <w:rPr>
          <w:rFonts w:ascii="Arial" w:hAnsi="Arial" w:cs="Arial"/>
          <w:sz w:val="20"/>
          <w:szCs w:val="20"/>
        </w:rPr>
        <w:t>Contractor must comply with all</w:t>
      </w:r>
      <w:r w:rsidR="00622862" w:rsidRPr="00297BAF">
        <w:rPr>
          <w:rFonts w:ascii="Arial" w:hAnsi="Arial" w:cs="Arial"/>
          <w:sz w:val="20"/>
          <w:szCs w:val="20"/>
        </w:rPr>
        <w:t xml:space="preserve"> current or future</w:t>
      </w:r>
      <w:r w:rsidRPr="00297BAF">
        <w:rPr>
          <w:rFonts w:ascii="Arial" w:hAnsi="Arial" w:cs="Arial"/>
          <w:sz w:val="20"/>
          <w:szCs w:val="20"/>
        </w:rPr>
        <w:t xml:space="preserve"> FCC regulations.</w:t>
      </w:r>
      <w:r w:rsidR="00622862" w:rsidRPr="00297BAF">
        <w:rPr>
          <w:rFonts w:ascii="Arial" w:hAnsi="Arial" w:cs="Arial"/>
          <w:sz w:val="20"/>
          <w:szCs w:val="20"/>
        </w:rPr>
        <w:t xml:space="preserve"> Link provided</w:t>
      </w:r>
      <w:r w:rsidRPr="00297BAF">
        <w:rPr>
          <w:rFonts w:ascii="Arial" w:hAnsi="Arial" w:cs="Arial"/>
          <w:sz w:val="20"/>
          <w:szCs w:val="20"/>
        </w:rPr>
        <w:t xml:space="preserve"> </w:t>
      </w:r>
      <w:hyperlink r:id="rId11" w:history="1">
        <w:r w:rsidR="003873ED" w:rsidRPr="00297BAF">
          <w:rPr>
            <w:rStyle w:val="Hyperlink"/>
            <w:rFonts w:ascii="Arial" w:hAnsi="Arial" w:cs="Arial"/>
            <w:sz w:val="20"/>
            <w:szCs w:val="20"/>
          </w:rPr>
          <w:t>https://www.fcc.gov/vrs</w:t>
        </w:r>
      </w:hyperlink>
      <w:r w:rsidR="003873ED" w:rsidRPr="00297BAF">
        <w:rPr>
          <w:rFonts w:ascii="Arial" w:hAnsi="Arial" w:cs="Arial"/>
          <w:sz w:val="20"/>
          <w:szCs w:val="20"/>
        </w:rPr>
        <w:t xml:space="preserve"> </w:t>
      </w:r>
    </w:p>
    <w:p w14:paraId="7F06C6C5" w14:textId="21C6C7AC" w:rsidR="00BA3337" w:rsidRPr="00297BAF" w:rsidRDefault="00BA3337" w:rsidP="00BA3337">
      <w:pPr>
        <w:pStyle w:val="ListParagraph"/>
        <w:numPr>
          <w:ilvl w:val="1"/>
          <w:numId w:val="1"/>
        </w:numPr>
        <w:ind w:left="1080"/>
        <w:contextualSpacing w:val="0"/>
        <w:rPr>
          <w:rFonts w:ascii="Arial" w:hAnsi="Arial" w:cs="Arial"/>
          <w:b/>
          <w:sz w:val="20"/>
          <w:szCs w:val="20"/>
        </w:rPr>
      </w:pPr>
      <w:r w:rsidRPr="00297BAF">
        <w:rPr>
          <w:rFonts w:ascii="Arial" w:hAnsi="Arial" w:cs="Arial"/>
          <w:b/>
          <w:bCs/>
          <w:sz w:val="20"/>
          <w:szCs w:val="20"/>
        </w:rPr>
        <w:t>CONNECTION for VRI</w:t>
      </w:r>
      <w:r>
        <w:rPr>
          <w:rFonts w:ascii="Arial" w:hAnsi="Arial" w:cs="Arial"/>
          <w:b/>
          <w:bCs/>
          <w:sz w:val="20"/>
          <w:szCs w:val="20"/>
        </w:rPr>
        <w:t xml:space="preserve"> (Category 2)</w:t>
      </w:r>
    </w:p>
    <w:p w14:paraId="4AF395A9" w14:textId="77777777" w:rsidR="00B14046" w:rsidRPr="00B14046" w:rsidRDefault="00BA3337" w:rsidP="00A4632E">
      <w:pPr>
        <w:pStyle w:val="ListParagraph"/>
        <w:numPr>
          <w:ilvl w:val="0"/>
          <w:numId w:val="18"/>
        </w:numPr>
        <w:ind w:left="1440"/>
        <w:contextualSpacing w:val="0"/>
        <w:rPr>
          <w:rStyle w:val="cf01"/>
          <w:rFonts w:ascii="Arial" w:hAnsi="Arial" w:cs="Arial"/>
          <w:b/>
          <w:bCs/>
          <w:sz w:val="20"/>
          <w:szCs w:val="20"/>
        </w:rPr>
      </w:pPr>
      <w:r w:rsidRPr="000D5854">
        <w:rPr>
          <w:rStyle w:val="cf01"/>
          <w:rFonts w:ascii="Arial" w:hAnsi="Arial" w:cs="Arial"/>
          <w:sz w:val="20"/>
          <w:szCs w:val="20"/>
        </w:rPr>
        <w:t>Contractor must provide VRI services using videoconferencing technology and equipment through safe and secure platforms and a high-speed internet connection with sufficient bandwidth. In a professional setting, Contractor may use any type of computer setup with a webcam and microphone or, in some cases, a videoconferencing app.</w:t>
      </w:r>
      <w:r>
        <w:rPr>
          <w:rStyle w:val="cf01"/>
        </w:rPr>
        <w:t xml:space="preserve"> </w:t>
      </w:r>
    </w:p>
    <w:p w14:paraId="11B1576E" w14:textId="51B5EA8A" w:rsidR="00B14046" w:rsidRPr="00B14046" w:rsidRDefault="00B14046" w:rsidP="00A4632E">
      <w:pPr>
        <w:pStyle w:val="ListParagraph"/>
        <w:numPr>
          <w:ilvl w:val="0"/>
          <w:numId w:val="18"/>
        </w:numPr>
        <w:ind w:left="1440"/>
        <w:contextualSpacing w:val="0"/>
        <w:rPr>
          <w:rStyle w:val="cf01"/>
          <w:rFonts w:ascii="Arial" w:hAnsi="Arial" w:cs="Arial"/>
          <w:b/>
          <w:bCs/>
          <w:sz w:val="20"/>
          <w:szCs w:val="20"/>
        </w:rPr>
      </w:pPr>
      <w:r w:rsidRPr="00B14046">
        <w:rPr>
          <w:rFonts w:ascii="Arial" w:hAnsi="Arial" w:cs="Arial"/>
          <w:sz w:val="20"/>
          <w:szCs w:val="20"/>
        </w:rPr>
        <w:t>Contractor shall be available to provide VRI Services from 7:00am to 7:00pm Local Time for the Purchasing Entity time zone.</w:t>
      </w:r>
    </w:p>
    <w:p w14:paraId="42047DA9" w14:textId="27DAD31B" w:rsidR="00BA3337" w:rsidRPr="00297BAF" w:rsidRDefault="00BA3337" w:rsidP="00A4632E">
      <w:pPr>
        <w:pStyle w:val="ListParagraph"/>
        <w:numPr>
          <w:ilvl w:val="0"/>
          <w:numId w:val="18"/>
        </w:numPr>
        <w:ind w:left="1440"/>
        <w:contextualSpacing w:val="0"/>
        <w:rPr>
          <w:rFonts w:ascii="Arial" w:hAnsi="Arial" w:cs="Arial"/>
          <w:b/>
          <w:bCs/>
          <w:sz w:val="20"/>
          <w:szCs w:val="20"/>
        </w:rPr>
      </w:pPr>
      <w:r w:rsidRPr="00297BAF">
        <w:rPr>
          <w:rFonts w:ascii="Arial" w:hAnsi="Arial" w:cs="Arial"/>
          <w:sz w:val="20"/>
          <w:szCs w:val="20"/>
        </w:rPr>
        <w:t>On average per month, Contractor must answer at least 95% of all incoming calls within five seconds of the call starting to ring at the Contractor’s facility.  The call may be answered by an automated attendant, but the customer must be given an option, either by voice prompt or keypad selection, to speak with a live operator/customer service representative.  If the customer opts for a live operator/customer service representative, connection must occur within ten seconds of the customer’s selection.</w:t>
      </w:r>
    </w:p>
    <w:p w14:paraId="41558D3E" w14:textId="43490B77" w:rsidR="00BA3337" w:rsidRPr="00297BAF" w:rsidRDefault="00BA3337" w:rsidP="00A4632E">
      <w:pPr>
        <w:pStyle w:val="ListParagraph"/>
        <w:numPr>
          <w:ilvl w:val="0"/>
          <w:numId w:val="18"/>
        </w:numPr>
        <w:ind w:left="1440"/>
        <w:contextualSpacing w:val="0"/>
        <w:rPr>
          <w:rFonts w:ascii="Arial" w:hAnsi="Arial" w:cs="Arial"/>
          <w:b/>
          <w:bCs/>
          <w:sz w:val="20"/>
          <w:szCs w:val="20"/>
        </w:rPr>
      </w:pPr>
      <w:r w:rsidRPr="00297BAF">
        <w:rPr>
          <w:rFonts w:ascii="Arial" w:hAnsi="Arial" w:cs="Arial"/>
          <w:sz w:val="20"/>
          <w:szCs w:val="20"/>
        </w:rPr>
        <w:lastRenderedPageBreak/>
        <w:t xml:space="preserve">On average per month, </w:t>
      </w:r>
      <w:r w:rsidR="00E037AC" w:rsidRPr="00297BAF">
        <w:rPr>
          <w:rFonts w:ascii="Arial" w:hAnsi="Arial" w:cs="Arial"/>
          <w:sz w:val="20"/>
          <w:szCs w:val="20"/>
        </w:rPr>
        <w:t>calls</w:t>
      </w:r>
      <w:r w:rsidR="00E037AC">
        <w:rPr>
          <w:rFonts w:ascii="Arial" w:hAnsi="Arial" w:cs="Arial"/>
          <w:sz w:val="20"/>
          <w:szCs w:val="20"/>
        </w:rPr>
        <w:t xml:space="preserve"> must be </w:t>
      </w:r>
      <w:r w:rsidR="00E037AC">
        <w:rPr>
          <w:rFonts w:ascii="Arial" w:eastAsia="Times New Roman" w:hAnsi="Arial" w:cs="Arial"/>
          <w:sz w:val="20"/>
          <w:szCs w:val="20"/>
        </w:rPr>
        <w:t xml:space="preserve">connected to an Interpreter </w:t>
      </w:r>
      <w:r w:rsidRPr="00297BAF">
        <w:rPr>
          <w:rFonts w:ascii="Arial" w:hAnsi="Arial" w:cs="Arial"/>
          <w:sz w:val="20"/>
          <w:szCs w:val="20"/>
        </w:rPr>
        <w:t>at a rate of 95% or greater within 30 seconds of the client’s language being identified.  Once interpretation begins, the call cannot be placed on hold or put into a queue of any kind.</w:t>
      </w:r>
    </w:p>
    <w:p w14:paraId="0A185CFE" w14:textId="77777777" w:rsidR="00BA3337" w:rsidRPr="00297BAF" w:rsidRDefault="00BA3337" w:rsidP="00A4632E">
      <w:pPr>
        <w:pStyle w:val="ListParagraph"/>
        <w:numPr>
          <w:ilvl w:val="0"/>
          <w:numId w:val="18"/>
        </w:numPr>
        <w:ind w:left="1440"/>
        <w:contextualSpacing w:val="0"/>
        <w:rPr>
          <w:rFonts w:ascii="Arial" w:hAnsi="Arial" w:cs="Arial"/>
          <w:b/>
          <w:bCs/>
          <w:sz w:val="20"/>
          <w:szCs w:val="20"/>
        </w:rPr>
      </w:pPr>
      <w:r w:rsidRPr="00297BAF">
        <w:rPr>
          <w:rFonts w:ascii="Arial" w:hAnsi="Arial" w:cs="Arial"/>
          <w:sz w:val="20"/>
          <w:szCs w:val="20"/>
        </w:rPr>
        <w:t xml:space="preserve">If </w:t>
      </w:r>
      <w:proofErr w:type="gramStart"/>
      <w:r w:rsidRPr="00297BAF">
        <w:rPr>
          <w:rFonts w:ascii="Arial" w:hAnsi="Arial" w:cs="Arial"/>
          <w:sz w:val="20"/>
          <w:szCs w:val="20"/>
        </w:rPr>
        <w:t>in a given</w:t>
      </w:r>
      <w:proofErr w:type="gramEnd"/>
      <w:r w:rsidRPr="00297BAF">
        <w:rPr>
          <w:rFonts w:ascii="Arial" w:hAnsi="Arial" w:cs="Arial"/>
          <w:sz w:val="20"/>
          <w:szCs w:val="20"/>
        </w:rPr>
        <w:t xml:space="preserve"> month the language mix of Spanish to all other languages is below 75%, the percentage of calls that must meet the 30-second response time will be adjusted as follows:</w:t>
      </w:r>
    </w:p>
    <w:tbl>
      <w:tblPr>
        <w:tblW w:w="0" w:type="auto"/>
        <w:tblInd w:w="1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5345"/>
      </w:tblGrid>
      <w:tr w:rsidR="00BA3337" w:rsidRPr="00297BAF" w14:paraId="50C12567" w14:textId="77777777" w:rsidTr="00E037AC">
        <w:tc>
          <w:tcPr>
            <w:tcW w:w="1783" w:type="dxa"/>
          </w:tcPr>
          <w:p w14:paraId="63B42B1A" w14:textId="77777777" w:rsidR="00BA3337" w:rsidRPr="00297BAF" w:rsidRDefault="00BA3337" w:rsidP="00963DDE">
            <w:pPr>
              <w:widowControl w:val="0"/>
              <w:autoSpaceDE w:val="0"/>
              <w:autoSpaceDN w:val="0"/>
              <w:adjustRightInd w:val="0"/>
              <w:spacing w:line="240" w:lineRule="auto"/>
              <w:rPr>
                <w:rFonts w:ascii="Arial" w:eastAsia="Times New Roman" w:hAnsi="Arial" w:cs="Arial"/>
                <w:b/>
                <w:bCs/>
                <w:sz w:val="20"/>
                <w:szCs w:val="20"/>
              </w:rPr>
            </w:pPr>
            <w:r w:rsidRPr="5D58B1AC">
              <w:rPr>
                <w:rFonts w:ascii="Arial" w:eastAsia="Times New Roman" w:hAnsi="Arial" w:cs="Arial"/>
                <w:b/>
                <w:bCs/>
                <w:sz w:val="20"/>
                <w:szCs w:val="20"/>
              </w:rPr>
              <w:t>If percentage of Spanish is:</w:t>
            </w:r>
          </w:p>
        </w:tc>
        <w:tc>
          <w:tcPr>
            <w:tcW w:w="5345" w:type="dxa"/>
          </w:tcPr>
          <w:p w14:paraId="11E67271" w14:textId="77777777" w:rsidR="00BA3337" w:rsidRPr="00297BAF" w:rsidRDefault="00BA3337" w:rsidP="00963DDE">
            <w:pPr>
              <w:widowControl w:val="0"/>
              <w:autoSpaceDE w:val="0"/>
              <w:autoSpaceDN w:val="0"/>
              <w:adjustRightInd w:val="0"/>
              <w:spacing w:line="240" w:lineRule="auto"/>
              <w:rPr>
                <w:rFonts w:ascii="Arial" w:eastAsia="Times New Roman" w:hAnsi="Arial" w:cs="Arial"/>
                <w:b/>
                <w:sz w:val="20"/>
                <w:szCs w:val="20"/>
              </w:rPr>
            </w:pPr>
            <w:r w:rsidRPr="00297BAF">
              <w:rPr>
                <w:rFonts w:ascii="Arial" w:eastAsia="Times New Roman" w:hAnsi="Arial" w:cs="Arial"/>
                <w:b/>
                <w:sz w:val="20"/>
                <w:szCs w:val="20"/>
              </w:rPr>
              <w:t xml:space="preserve">Connective time will be: </w:t>
            </w:r>
          </w:p>
        </w:tc>
      </w:tr>
      <w:tr w:rsidR="00BA3337" w:rsidRPr="00297BAF" w14:paraId="29F8F58F" w14:textId="77777777" w:rsidTr="00E037AC">
        <w:tc>
          <w:tcPr>
            <w:tcW w:w="1783" w:type="dxa"/>
          </w:tcPr>
          <w:p w14:paraId="1CC4BDC8" w14:textId="77777777" w:rsidR="00BA3337" w:rsidRPr="00297BAF" w:rsidRDefault="00BA3337" w:rsidP="00963DDE">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70-75%</w:t>
            </w:r>
          </w:p>
        </w:tc>
        <w:tc>
          <w:tcPr>
            <w:tcW w:w="5345" w:type="dxa"/>
          </w:tcPr>
          <w:p w14:paraId="42B16192" w14:textId="4050957B" w:rsidR="00BA3337" w:rsidRPr="00297BAF" w:rsidRDefault="00BA3337" w:rsidP="00963DDE">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 xml:space="preserve">90% of all calls </w:t>
            </w:r>
            <w:r w:rsidR="00E037AC">
              <w:rPr>
                <w:rFonts w:ascii="Arial" w:eastAsia="Times New Roman" w:hAnsi="Arial" w:cs="Arial"/>
                <w:sz w:val="20"/>
                <w:szCs w:val="20"/>
              </w:rPr>
              <w:t>must</w:t>
            </w:r>
            <w:r w:rsidR="00E037AC" w:rsidRPr="00297BAF">
              <w:rPr>
                <w:rFonts w:ascii="Arial" w:eastAsia="Times New Roman" w:hAnsi="Arial" w:cs="Arial"/>
                <w:sz w:val="20"/>
                <w:szCs w:val="20"/>
              </w:rPr>
              <w:t xml:space="preserve"> be </w:t>
            </w:r>
            <w:r w:rsidR="00E037AC">
              <w:rPr>
                <w:rFonts w:ascii="Arial" w:eastAsia="Times New Roman" w:hAnsi="Arial" w:cs="Arial"/>
                <w:sz w:val="20"/>
                <w:szCs w:val="20"/>
              </w:rPr>
              <w:t>connected to an Interpreter</w:t>
            </w:r>
            <w:r w:rsidR="00E037AC" w:rsidRPr="00297BAF">
              <w:rPr>
                <w:rFonts w:ascii="Arial" w:eastAsia="Times New Roman" w:hAnsi="Arial" w:cs="Arial"/>
                <w:sz w:val="20"/>
                <w:szCs w:val="20"/>
              </w:rPr>
              <w:t xml:space="preserve"> </w:t>
            </w:r>
            <w:r w:rsidRPr="00297BAF">
              <w:rPr>
                <w:rFonts w:ascii="Arial" w:eastAsia="Times New Roman" w:hAnsi="Arial" w:cs="Arial"/>
                <w:sz w:val="20"/>
                <w:szCs w:val="20"/>
              </w:rPr>
              <w:t>within 30 seconds, after the client’s language being identified</w:t>
            </w:r>
          </w:p>
        </w:tc>
      </w:tr>
      <w:tr w:rsidR="00BA3337" w:rsidRPr="00297BAF" w14:paraId="1DE724B6" w14:textId="77777777" w:rsidTr="00E037AC">
        <w:tc>
          <w:tcPr>
            <w:tcW w:w="1783" w:type="dxa"/>
          </w:tcPr>
          <w:p w14:paraId="4EF1286B" w14:textId="77777777" w:rsidR="00BA3337" w:rsidRPr="00297BAF" w:rsidRDefault="00BA3337" w:rsidP="00963DDE">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60-69%</w:t>
            </w:r>
          </w:p>
        </w:tc>
        <w:tc>
          <w:tcPr>
            <w:tcW w:w="5345" w:type="dxa"/>
          </w:tcPr>
          <w:p w14:paraId="14A876ED" w14:textId="1ED3D0A6" w:rsidR="00BA3337" w:rsidRPr="00297BAF" w:rsidRDefault="00BA3337" w:rsidP="00963DDE">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 xml:space="preserve">85% of all calls </w:t>
            </w:r>
            <w:r w:rsidR="00E037AC">
              <w:rPr>
                <w:rFonts w:ascii="Arial" w:eastAsia="Times New Roman" w:hAnsi="Arial" w:cs="Arial"/>
                <w:sz w:val="20"/>
                <w:szCs w:val="20"/>
              </w:rPr>
              <w:t>must</w:t>
            </w:r>
            <w:r w:rsidR="00E037AC" w:rsidRPr="00297BAF">
              <w:rPr>
                <w:rFonts w:ascii="Arial" w:eastAsia="Times New Roman" w:hAnsi="Arial" w:cs="Arial"/>
                <w:sz w:val="20"/>
                <w:szCs w:val="20"/>
              </w:rPr>
              <w:t xml:space="preserve"> be </w:t>
            </w:r>
            <w:r w:rsidR="00E037AC">
              <w:rPr>
                <w:rFonts w:ascii="Arial" w:eastAsia="Times New Roman" w:hAnsi="Arial" w:cs="Arial"/>
                <w:sz w:val="20"/>
                <w:szCs w:val="20"/>
              </w:rPr>
              <w:t>connected to an Interpreter</w:t>
            </w:r>
            <w:r w:rsidR="00E037AC" w:rsidRPr="00297BAF">
              <w:rPr>
                <w:rFonts w:ascii="Arial" w:eastAsia="Times New Roman" w:hAnsi="Arial" w:cs="Arial"/>
                <w:sz w:val="20"/>
                <w:szCs w:val="20"/>
              </w:rPr>
              <w:t xml:space="preserve"> </w:t>
            </w:r>
            <w:r w:rsidRPr="00297BAF">
              <w:rPr>
                <w:rFonts w:ascii="Arial" w:eastAsia="Times New Roman" w:hAnsi="Arial" w:cs="Arial"/>
                <w:sz w:val="20"/>
                <w:szCs w:val="20"/>
              </w:rPr>
              <w:t>within 30 seconds, after the client’s language being identified</w:t>
            </w:r>
          </w:p>
        </w:tc>
      </w:tr>
      <w:tr w:rsidR="00BA3337" w:rsidRPr="00297BAF" w14:paraId="3AEBC86E" w14:textId="77777777" w:rsidTr="00E037AC">
        <w:tc>
          <w:tcPr>
            <w:tcW w:w="1783" w:type="dxa"/>
          </w:tcPr>
          <w:p w14:paraId="47781FF3" w14:textId="77777777" w:rsidR="00BA3337" w:rsidRPr="00297BAF" w:rsidRDefault="00BA3337" w:rsidP="00963DDE">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Less than 60%</w:t>
            </w:r>
          </w:p>
        </w:tc>
        <w:tc>
          <w:tcPr>
            <w:tcW w:w="5345" w:type="dxa"/>
          </w:tcPr>
          <w:p w14:paraId="666E9234" w14:textId="57345B46" w:rsidR="00BA3337" w:rsidRPr="00297BAF" w:rsidRDefault="00BA3337" w:rsidP="00963DDE">
            <w:pPr>
              <w:widowControl w:val="0"/>
              <w:autoSpaceDE w:val="0"/>
              <w:autoSpaceDN w:val="0"/>
              <w:adjustRightInd w:val="0"/>
              <w:spacing w:line="240" w:lineRule="auto"/>
              <w:rPr>
                <w:rFonts w:ascii="Arial" w:eastAsia="Times New Roman" w:hAnsi="Arial" w:cs="Arial"/>
                <w:sz w:val="20"/>
                <w:szCs w:val="20"/>
              </w:rPr>
            </w:pPr>
            <w:r w:rsidRPr="00297BAF">
              <w:rPr>
                <w:rFonts w:ascii="Arial" w:eastAsia="Times New Roman" w:hAnsi="Arial" w:cs="Arial"/>
                <w:sz w:val="20"/>
                <w:szCs w:val="20"/>
              </w:rPr>
              <w:t xml:space="preserve">80% of all calls </w:t>
            </w:r>
            <w:r w:rsidR="00E037AC">
              <w:rPr>
                <w:rFonts w:ascii="Arial" w:eastAsia="Times New Roman" w:hAnsi="Arial" w:cs="Arial"/>
                <w:sz w:val="20"/>
                <w:szCs w:val="20"/>
              </w:rPr>
              <w:t>must</w:t>
            </w:r>
            <w:r w:rsidR="00E037AC" w:rsidRPr="00297BAF">
              <w:rPr>
                <w:rFonts w:ascii="Arial" w:eastAsia="Times New Roman" w:hAnsi="Arial" w:cs="Arial"/>
                <w:sz w:val="20"/>
                <w:szCs w:val="20"/>
              </w:rPr>
              <w:t xml:space="preserve"> be </w:t>
            </w:r>
            <w:r w:rsidR="00E037AC">
              <w:rPr>
                <w:rFonts w:ascii="Arial" w:eastAsia="Times New Roman" w:hAnsi="Arial" w:cs="Arial"/>
                <w:sz w:val="20"/>
                <w:szCs w:val="20"/>
              </w:rPr>
              <w:t>connected to an Interpreter</w:t>
            </w:r>
            <w:r w:rsidR="00E037AC" w:rsidRPr="00297BAF">
              <w:rPr>
                <w:rFonts w:ascii="Arial" w:eastAsia="Times New Roman" w:hAnsi="Arial" w:cs="Arial"/>
                <w:sz w:val="20"/>
                <w:szCs w:val="20"/>
              </w:rPr>
              <w:t xml:space="preserve"> </w:t>
            </w:r>
            <w:r w:rsidRPr="00297BAF">
              <w:rPr>
                <w:rFonts w:ascii="Arial" w:eastAsia="Times New Roman" w:hAnsi="Arial" w:cs="Arial"/>
                <w:sz w:val="20"/>
                <w:szCs w:val="20"/>
              </w:rPr>
              <w:t>within 30 seconds, after the client’s language being identified</w:t>
            </w:r>
          </w:p>
        </w:tc>
      </w:tr>
    </w:tbl>
    <w:p w14:paraId="02750140" w14:textId="77777777" w:rsidR="00BA3337" w:rsidRPr="00297BAF" w:rsidRDefault="00BA3337" w:rsidP="007D0A07">
      <w:pPr>
        <w:pStyle w:val="ListParagraph"/>
        <w:spacing w:after="0"/>
        <w:ind w:left="1080"/>
        <w:contextualSpacing w:val="0"/>
        <w:rPr>
          <w:rFonts w:ascii="Arial" w:hAnsi="Arial" w:cs="Arial"/>
          <w:sz w:val="20"/>
          <w:szCs w:val="20"/>
        </w:rPr>
      </w:pPr>
    </w:p>
    <w:p w14:paraId="5DBDAD32" w14:textId="16C49D0D" w:rsidR="00BA3337" w:rsidRPr="00473E1C" w:rsidRDefault="00BA3337" w:rsidP="00A4632E">
      <w:pPr>
        <w:pStyle w:val="ListParagraph"/>
        <w:numPr>
          <w:ilvl w:val="0"/>
          <w:numId w:val="18"/>
        </w:numPr>
        <w:ind w:left="1440"/>
        <w:contextualSpacing w:val="0"/>
        <w:rPr>
          <w:rFonts w:ascii="Arial" w:hAnsi="Arial" w:cs="Arial"/>
          <w:sz w:val="20"/>
          <w:szCs w:val="20"/>
        </w:rPr>
      </w:pPr>
      <w:r w:rsidRPr="00473E1C">
        <w:rPr>
          <w:rFonts w:ascii="Arial" w:hAnsi="Arial" w:cs="Arial"/>
          <w:sz w:val="20"/>
          <w:szCs w:val="20"/>
        </w:rPr>
        <w:t xml:space="preserve">In the event interpretation service for </w:t>
      </w:r>
      <w:r w:rsidR="00F60066" w:rsidRPr="00473E1C">
        <w:rPr>
          <w:rFonts w:ascii="Arial" w:hAnsi="Arial" w:cs="Arial"/>
          <w:sz w:val="20"/>
          <w:szCs w:val="20"/>
        </w:rPr>
        <w:t xml:space="preserve">Spanish, the </w:t>
      </w:r>
      <w:r w:rsidR="00EB11AC">
        <w:rPr>
          <w:rFonts w:ascii="Arial" w:hAnsi="Arial" w:cs="Arial"/>
          <w:sz w:val="20"/>
          <w:szCs w:val="20"/>
        </w:rPr>
        <w:t>Top 12</w:t>
      </w:r>
      <w:r w:rsidR="00F60066" w:rsidRPr="00473E1C">
        <w:rPr>
          <w:rFonts w:ascii="Arial" w:hAnsi="Arial" w:cs="Arial"/>
          <w:sz w:val="20"/>
          <w:szCs w:val="20"/>
        </w:rPr>
        <w:t xml:space="preserve"> languages (Attachment P), and Tigrinya</w:t>
      </w:r>
      <w:r w:rsidRPr="00473E1C">
        <w:rPr>
          <w:rFonts w:ascii="Arial" w:hAnsi="Arial" w:cs="Arial"/>
          <w:sz w:val="20"/>
          <w:szCs w:val="20"/>
        </w:rPr>
        <w:t xml:space="preserve"> does not begin within 60 seconds of the client’s language being identified, the customer shall not be charged for any interpretation services provided for the duration of the call.</w:t>
      </w:r>
    </w:p>
    <w:p w14:paraId="74B73C13" w14:textId="319B4ADA" w:rsidR="0009207B" w:rsidRPr="00473E1C" w:rsidRDefault="0009207B" w:rsidP="0009207B">
      <w:pPr>
        <w:pStyle w:val="ListParagraph"/>
        <w:ind w:left="1440"/>
        <w:contextualSpacing w:val="0"/>
        <w:rPr>
          <w:rFonts w:ascii="Arial" w:hAnsi="Arial" w:cs="Arial"/>
          <w:sz w:val="20"/>
          <w:szCs w:val="20"/>
        </w:rPr>
      </w:pPr>
      <w:r w:rsidRPr="00473E1C">
        <w:rPr>
          <w:rFonts w:ascii="Arial" w:hAnsi="Arial" w:cs="Arial"/>
          <w:sz w:val="20"/>
          <w:szCs w:val="20"/>
        </w:rPr>
        <w:t xml:space="preserve">In the event interpretation service for </w:t>
      </w:r>
      <w:r>
        <w:rPr>
          <w:rFonts w:ascii="Arial" w:hAnsi="Arial" w:cs="Arial"/>
          <w:sz w:val="20"/>
          <w:szCs w:val="20"/>
        </w:rPr>
        <w:t>ASL</w:t>
      </w:r>
      <w:r w:rsidRPr="00473E1C">
        <w:rPr>
          <w:rFonts w:ascii="Arial" w:hAnsi="Arial" w:cs="Arial"/>
          <w:sz w:val="20"/>
          <w:szCs w:val="20"/>
        </w:rPr>
        <w:t xml:space="preserve"> (Attachment P) does not begin within </w:t>
      </w:r>
      <w:r>
        <w:rPr>
          <w:rFonts w:ascii="Arial" w:hAnsi="Arial" w:cs="Arial"/>
          <w:sz w:val="20"/>
          <w:szCs w:val="20"/>
        </w:rPr>
        <w:t>three (3) minutes</w:t>
      </w:r>
      <w:r w:rsidRPr="00473E1C">
        <w:rPr>
          <w:rFonts w:ascii="Arial" w:hAnsi="Arial" w:cs="Arial"/>
          <w:sz w:val="20"/>
          <w:szCs w:val="20"/>
        </w:rPr>
        <w:t xml:space="preserve"> of the client’s language being identified, the customer shall not be charged for any interpretation services provided for the duration of the call.</w:t>
      </w:r>
    </w:p>
    <w:p w14:paraId="50AA32CE" w14:textId="48613D0B" w:rsidR="00BA3337" w:rsidRPr="00297BAF" w:rsidRDefault="00BA3337" w:rsidP="007D0A07">
      <w:pPr>
        <w:pStyle w:val="ListParagraph"/>
        <w:ind w:left="1440"/>
        <w:contextualSpacing w:val="0"/>
        <w:rPr>
          <w:rFonts w:ascii="Arial" w:hAnsi="Arial" w:cs="Arial"/>
          <w:sz w:val="20"/>
          <w:szCs w:val="20"/>
        </w:rPr>
      </w:pPr>
      <w:r w:rsidRPr="00473E1C">
        <w:rPr>
          <w:rFonts w:ascii="Arial" w:hAnsi="Arial" w:cs="Arial"/>
          <w:sz w:val="20"/>
          <w:szCs w:val="20"/>
        </w:rPr>
        <w:t xml:space="preserve">In the event any interpretation service request for </w:t>
      </w:r>
      <w:r w:rsidR="00F60066" w:rsidRPr="00473E1C">
        <w:rPr>
          <w:rFonts w:ascii="Arial" w:hAnsi="Arial" w:cs="Arial"/>
          <w:sz w:val="20"/>
          <w:szCs w:val="20"/>
        </w:rPr>
        <w:t>Spanish</w:t>
      </w:r>
      <w:r w:rsidR="0009207B">
        <w:rPr>
          <w:rFonts w:ascii="Arial" w:hAnsi="Arial" w:cs="Arial"/>
          <w:sz w:val="20"/>
          <w:szCs w:val="20"/>
        </w:rPr>
        <w:t>,</w:t>
      </w:r>
      <w:r w:rsidR="00F60066" w:rsidRPr="00473E1C">
        <w:rPr>
          <w:rFonts w:ascii="Arial" w:hAnsi="Arial" w:cs="Arial"/>
          <w:sz w:val="20"/>
          <w:szCs w:val="20"/>
        </w:rPr>
        <w:t xml:space="preserve"> </w:t>
      </w:r>
      <w:r w:rsidR="0009207B">
        <w:rPr>
          <w:rFonts w:ascii="Arial" w:hAnsi="Arial" w:cs="Arial"/>
          <w:sz w:val="20"/>
          <w:szCs w:val="20"/>
        </w:rPr>
        <w:t xml:space="preserve">ASL, </w:t>
      </w:r>
      <w:r w:rsidR="00F60066" w:rsidRPr="00473E1C">
        <w:rPr>
          <w:rFonts w:ascii="Arial" w:hAnsi="Arial" w:cs="Arial"/>
          <w:sz w:val="20"/>
          <w:szCs w:val="20"/>
        </w:rPr>
        <w:t xml:space="preserve">the </w:t>
      </w:r>
      <w:r w:rsidR="00EB11AC">
        <w:rPr>
          <w:rFonts w:ascii="Arial" w:hAnsi="Arial" w:cs="Arial"/>
          <w:sz w:val="20"/>
          <w:szCs w:val="20"/>
        </w:rPr>
        <w:t>Top 12</w:t>
      </w:r>
      <w:r w:rsidR="00F60066" w:rsidRPr="00473E1C">
        <w:rPr>
          <w:rFonts w:ascii="Arial" w:hAnsi="Arial" w:cs="Arial"/>
          <w:sz w:val="20"/>
          <w:szCs w:val="20"/>
        </w:rPr>
        <w:t xml:space="preserve"> languages (Attachment P), and Tigrinya</w:t>
      </w:r>
      <w:r w:rsidR="008D1FC4" w:rsidRPr="00473E1C">
        <w:rPr>
          <w:rFonts w:ascii="Arial" w:hAnsi="Arial" w:cs="Arial"/>
          <w:sz w:val="20"/>
          <w:szCs w:val="20"/>
        </w:rPr>
        <w:t xml:space="preserve"> </w:t>
      </w:r>
      <w:r w:rsidRPr="00473E1C">
        <w:rPr>
          <w:rFonts w:ascii="Arial" w:hAnsi="Arial" w:cs="Arial"/>
          <w:sz w:val="20"/>
          <w:szCs w:val="20"/>
        </w:rPr>
        <w:t xml:space="preserve">results in a customer being told “no interpreter is available,” the Contractor </w:t>
      </w:r>
      <w:r w:rsidR="00032361" w:rsidRPr="00473E1C">
        <w:rPr>
          <w:rFonts w:ascii="Arial" w:hAnsi="Arial" w:cs="Arial"/>
          <w:sz w:val="20"/>
          <w:szCs w:val="20"/>
        </w:rPr>
        <w:t>will provide the Participating Entity with a credit</w:t>
      </w:r>
      <w:r w:rsidR="00723597" w:rsidRPr="00473E1C">
        <w:rPr>
          <w:rFonts w:ascii="Arial" w:hAnsi="Arial" w:cs="Arial"/>
          <w:sz w:val="20"/>
          <w:szCs w:val="20"/>
        </w:rPr>
        <w:t xml:space="preserve"> </w:t>
      </w:r>
      <w:r w:rsidRPr="00473E1C">
        <w:rPr>
          <w:rFonts w:ascii="Arial" w:hAnsi="Arial" w:cs="Arial"/>
          <w:sz w:val="20"/>
          <w:szCs w:val="20"/>
        </w:rPr>
        <w:t>equal to the cost of the customer’s average interpreter call for the month in which the “no interpreter available” event occurs.</w:t>
      </w:r>
      <w:r w:rsidRPr="00297BAF">
        <w:rPr>
          <w:rFonts w:ascii="Arial" w:hAnsi="Arial" w:cs="Arial"/>
          <w:sz w:val="20"/>
          <w:szCs w:val="20"/>
        </w:rPr>
        <w:t xml:space="preserve">  </w:t>
      </w:r>
    </w:p>
    <w:p w14:paraId="2C6BD8F0" w14:textId="017BF4E0" w:rsidR="00BA3337" w:rsidRPr="00297BAF" w:rsidRDefault="00BA3337" w:rsidP="007D0A07">
      <w:pPr>
        <w:pStyle w:val="ListParagraph"/>
        <w:ind w:left="1440"/>
        <w:contextualSpacing w:val="0"/>
        <w:rPr>
          <w:rFonts w:ascii="Arial" w:hAnsi="Arial" w:cs="Arial"/>
          <w:sz w:val="20"/>
          <w:szCs w:val="20"/>
        </w:rPr>
      </w:pPr>
      <w:r w:rsidRPr="00297BAF">
        <w:rPr>
          <w:rFonts w:ascii="Arial" w:hAnsi="Arial" w:cs="Arial"/>
          <w:sz w:val="20"/>
          <w:szCs w:val="20"/>
        </w:rPr>
        <w:t xml:space="preserve">The above </w:t>
      </w:r>
      <w:r w:rsidR="00221514">
        <w:rPr>
          <w:rFonts w:ascii="Arial" w:hAnsi="Arial" w:cs="Arial"/>
          <w:sz w:val="20"/>
          <w:szCs w:val="20"/>
        </w:rPr>
        <w:t>credits</w:t>
      </w:r>
      <w:r w:rsidR="00221514" w:rsidRPr="00297BAF">
        <w:rPr>
          <w:rFonts w:ascii="Arial" w:hAnsi="Arial" w:cs="Arial"/>
          <w:sz w:val="20"/>
          <w:szCs w:val="20"/>
        </w:rPr>
        <w:t xml:space="preserve"> </w:t>
      </w:r>
      <w:r w:rsidRPr="00297BAF">
        <w:rPr>
          <w:rFonts w:ascii="Arial" w:hAnsi="Arial" w:cs="Arial"/>
          <w:sz w:val="20"/>
          <w:szCs w:val="20"/>
        </w:rPr>
        <w:t>will be assessed monthly by the Contractor and must be itemized and deducted from the appropriate monthly invoice total.</w:t>
      </w:r>
    </w:p>
    <w:p w14:paraId="406E2955" w14:textId="77777777" w:rsidR="00BA3337" w:rsidRPr="00297BAF" w:rsidRDefault="00BA3337" w:rsidP="00A4632E">
      <w:pPr>
        <w:pStyle w:val="ListParagraph"/>
        <w:numPr>
          <w:ilvl w:val="0"/>
          <w:numId w:val="18"/>
        </w:numPr>
        <w:ind w:left="1440"/>
        <w:contextualSpacing w:val="0"/>
        <w:rPr>
          <w:rFonts w:ascii="Arial" w:hAnsi="Arial" w:cs="Arial"/>
          <w:sz w:val="20"/>
          <w:szCs w:val="20"/>
        </w:rPr>
      </w:pPr>
      <w:r w:rsidRPr="00297BAF">
        <w:rPr>
          <w:rFonts w:ascii="Arial" w:hAnsi="Arial" w:cs="Arial"/>
          <w:sz w:val="20"/>
          <w:szCs w:val="20"/>
        </w:rPr>
        <w:t>Contractor must provide toll-free access to interpreter services from anywhere in the United States, 365-days a year, 7-days a week, 24-hours a day.</w:t>
      </w:r>
    </w:p>
    <w:p w14:paraId="5D3479EB" w14:textId="15CE1E44" w:rsidR="00BA3337" w:rsidRPr="00297BAF" w:rsidRDefault="00BA3337" w:rsidP="00A4632E">
      <w:pPr>
        <w:pStyle w:val="ListParagraph"/>
        <w:numPr>
          <w:ilvl w:val="0"/>
          <w:numId w:val="18"/>
        </w:numPr>
        <w:ind w:left="1440"/>
        <w:contextualSpacing w:val="0"/>
        <w:rPr>
          <w:rFonts w:ascii="Arial" w:hAnsi="Arial" w:cs="Arial"/>
          <w:sz w:val="20"/>
          <w:szCs w:val="20"/>
        </w:rPr>
      </w:pPr>
      <w:r w:rsidRPr="00297BAF">
        <w:rPr>
          <w:rFonts w:ascii="Arial" w:hAnsi="Arial" w:cs="Arial"/>
          <w:sz w:val="20"/>
          <w:szCs w:val="20"/>
        </w:rPr>
        <w:t>Contractor must comply with all current or future FCC regulations</w:t>
      </w:r>
      <w:r>
        <w:rPr>
          <w:rFonts w:ascii="Arial" w:hAnsi="Arial" w:cs="Arial"/>
          <w:sz w:val="20"/>
          <w:szCs w:val="20"/>
        </w:rPr>
        <w:t>, including, but not limited to,</w:t>
      </w:r>
      <w:r w:rsidRPr="00297BAF">
        <w:rPr>
          <w:rFonts w:ascii="Arial" w:hAnsi="Arial" w:cs="Arial"/>
          <w:sz w:val="20"/>
          <w:szCs w:val="20"/>
        </w:rPr>
        <w:t xml:space="preserve"> VRI connection times. Link provided </w:t>
      </w:r>
      <w:hyperlink r:id="rId12" w:history="1">
        <w:r w:rsidRPr="00297BAF">
          <w:rPr>
            <w:rStyle w:val="Hyperlink"/>
            <w:rFonts w:ascii="Arial" w:hAnsi="Arial" w:cs="Arial"/>
            <w:sz w:val="20"/>
            <w:szCs w:val="20"/>
          </w:rPr>
          <w:t>https://www.fcc.gov/vrs</w:t>
        </w:r>
      </w:hyperlink>
      <w:r w:rsidRPr="00297BAF">
        <w:rPr>
          <w:rFonts w:ascii="Arial" w:hAnsi="Arial" w:cs="Arial"/>
          <w:sz w:val="20"/>
          <w:szCs w:val="20"/>
        </w:rPr>
        <w:t xml:space="preserve"> </w:t>
      </w:r>
    </w:p>
    <w:p w14:paraId="2194298A" w14:textId="77777777" w:rsidR="00522BA9" w:rsidRDefault="00522BA9" w:rsidP="00522BA9">
      <w:pPr>
        <w:pStyle w:val="ListParagraph"/>
        <w:ind w:left="1080"/>
        <w:contextualSpacing w:val="0"/>
        <w:rPr>
          <w:rFonts w:ascii="Arial" w:hAnsi="Arial" w:cs="Arial"/>
          <w:b/>
          <w:sz w:val="20"/>
          <w:szCs w:val="20"/>
        </w:rPr>
      </w:pPr>
    </w:p>
    <w:p w14:paraId="02588D01" w14:textId="01F4402B" w:rsidR="005B79C2" w:rsidRPr="00297BAF" w:rsidRDefault="003A20FB" w:rsidP="00C113E8">
      <w:pPr>
        <w:pStyle w:val="ListParagraph"/>
        <w:numPr>
          <w:ilvl w:val="0"/>
          <w:numId w:val="14"/>
        </w:numPr>
        <w:contextualSpacing w:val="0"/>
        <w:rPr>
          <w:rFonts w:ascii="Arial" w:hAnsi="Arial" w:cs="Arial"/>
          <w:b/>
          <w:sz w:val="20"/>
          <w:szCs w:val="20"/>
        </w:rPr>
      </w:pPr>
      <w:r w:rsidRPr="00297BAF">
        <w:rPr>
          <w:rFonts w:ascii="Arial" w:hAnsi="Arial" w:cs="Arial"/>
          <w:b/>
          <w:sz w:val="20"/>
          <w:szCs w:val="20"/>
        </w:rPr>
        <w:t>DOCUMENT TRANSLATION SERVICES</w:t>
      </w:r>
      <w:r w:rsidR="008507E2" w:rsidRPr="00297BAF">
        <w:rPr>
          <w:rFonts w:ascii="Arial" w:hAnsi="Arial" w:cs="Arial"/>
          <w:b/>
          <w:sz w:val="20"/>
          <w:szCs w:val="20"/>
        </w:rPr>
        <w:t xml:space="preserve"> </w:t>
      </w:r>
      <w:r w:rsidR="00B359DC">
        <w:rPr>
          <w:rFonts w:ascii="Arial" w:hAnsi="Arial" w:cs="Arial"/>
          <w:b/>
          <w:sz w:val="20"/>
          <w:szCs w:val="20"/>
        </w:rPr>
        <w:t xml:space="preserve">(Category </w:t>
      </w:r>
      <w:r w:rsidR="008975D2">
        <w:rPr>
          <w:rFonts w:ascii="Arial" w:hAnsi="Arial" w:cs="Arial"/>
          <w:b/>
          <w:sz w:val="20"/>
          <w:szCs w:val="20"/>
        </w:rPr>
        <w:t>3</w:t>
      </w:r>
      <w:r w:rsidR="00B359DC">
        <w:rPr>
          <w:rFonts w:ascii="Arial" w:hAnsi="Arial" w:cs="Arial"/>
          <w:b/>
          <w:sz w:val="20"/>
          <w:szCs w:val="20"/>
        </w:rPr>
        <w:t>)</w:t>
      </w:r>
    </w:p>
    <w:p w14:paraId="08833690" w14:textId="345DC3E5" w:rsidR="005B79C2" w:rsidRPr="00297BAF" w:rsidRDefault="00C21D1C" w:rsidP="00A4632E">
      <w:pPr>
        <w:pStyle w:val="ListParagraph"/>
        <w:numPr>
          <w:ilvl w:val="0"/>
          <w:numId w:val="8"/>
        </w:numPr>
        <w:ind w:left="1440"/>
        <w:contextualSpacing w:val="0"/>
        <w:rPr>
          <w:rFonts w:ascii="Arial" w:hAnsi="Arial" w:cs="Arial"/>
          <w:sz w:val="20"/>
          <w:szCs w:val="20"/>
        </w:rPr>
      </w:pPr>
      <w:r w:rsidRPr="00C21D1C">
        <w:rPr>
          <w:rStyle w:val="cf01"/>
          <w:rFonts w:ascii="Arial" w:hAnsi="Arial" w:cs="Arial"/>
          <w:sz w:val="20"/>
          <w:szCs w:val="20"/>
        </w:rPr>
        <w:t xml:space="preserve">Contractor must provide Document Translation Services for all languages listed in Attachment P and the languages the Contractor provided as submitted in </w:t>
      </w:r>
      <w:bookmarkStart w:id="8" w:name="_Hlk181278101"/>
      <w:r w:rsidRPr="00C21D1C">
        <w:rPr>
          <w:rStyle w:val="cf01"/>
          <w:rFonts w:ascii="Arial" w:hAnsi="Arial" w:cs="Arial"/>
          <w:sz w:val="20"/>
          <w:szCs w:val="20"/>
        </w:rPr>
        <w:t>Section V</w:t>
      </w:r>
      <w:r w:rsidR="0074701A">
        <w:rPr>
          <w:rStyle w:val="cf01"/>
          <w:rFonts w:ascii="Arial" w:hAnsi="Arial" w:cs="Arial"/>
          <w:sz w:val="20"/>
          <w:szCs w:val="20"/>
        </w:rPr>
        <w:t>I</w:t>
      </w:r>
      <w:r w:rsidRPr="00C21D1C">
        <w:rPr>
          <w:rStyle w:val="cf01"/>
          <w:rFonts w:ascii="Arial" w:hAnsi="Arial" w:cs="Arial"/>
          <w:sz w:val="20"/>
          <w:szCs w:val="20"/>
        </w:rPr>
        <w:t>.</w:t>
      </w:r>
      <w:r w:rsidR="0074701A">
        <w:rPr>
          <w:rStyle w:val="cf01"/>
          <w:rFonts w:ascii="Arial" w:hAnsi="Arial" w:cs="Arial"/>
          <w:sz w:val="20"/>
          <w:szCs w:val="20"/>
        </w:rPr>
        <w:t>G</w:t>
      </w:r>
      <w:r w:rsidRPr="00C21D1C">
        <w:rPr>
          <w:rStyle w:val="cf01"/>
          <w:rFonts w:ascii="Arial" w:hAnsi="Arial" w:cs="Arial"/>
          <w:sz w:val="20"/>
          <w:szCs w:val="20"/>
        </w:rPr>
        <w:t xml:space="preserve">.iv of Attachment H </w:t>
      </w:r>
      <w:bookmarkEnd w:id="8"/>
      <w:r w:rsidRPr="00C21D1C">
        <w:rPr>
          <w:rStyle w:val="cf11"/>
          <w:rFonts w:ascii="Arial" w:hAnsi="Arial" w:cs="Arial"/>
          <w:sz w:val="20"/>
          <w:szCs w:val="20"/>
        </w:rPr>
        <w:t>–</w:t>
      </w:r>
      <w:r w:rsidRPr="00C21D1C">
        <w:rPr>
          <w:rStyle w:val="cf01"/>
          <w:rFonts w:ascii="Arial" w:hAnsi="Arial" w:cs="Arial"/>
          <w:sz w:val="20"/>
          <w:szCs w:val="20"/>
        </w:rPr>
        <w:t xml:space="preserve"> Offeror Response Worksheet of the Contractor</w:t>
      </w:r>
      <w:r w:rsidRPr="00C21D1C">
        <w:rPr>
          <w:rStyle w:val="cf11"/>
          <w:rFonts w:ascii="Arial" w:hAnsi="Arial" w:cs="Arial"/>
          <w:sz w:val="20"/>
          <w:szCs w:val="20"/>
        </w:rPr>
        <w:t>’</w:t>
      </w:r>
      <w:r w:rsidRPr="00C21D1C">
        <w:rPr>
          <w:rStyle w:val="cf01"/>
          <w:rFonts w:ascii="Arial" w:hAnsi="Arial" w:cs="Arial"/>
          <w:sz w:val="20"/>
          <w:szCs w:val="20"/>
        </w:rPr>
        <w:t xml:space="preserve">s </w:t>
      </w:r>
      <w:r w:rsidR="00BC68EF">
        <w:rPr>
          <w:rStyle w:val="cf01"/>
          <w:rFonts w:ascii="Arial" w:hAnsi="Arial" w:cs="Arial"/>
          <w:sz w:val="20"/>
          <w:szCs w:val="20"/>
        </w:rPr>
        <w:t>P</w:t>
      </w:r>
      <w:r w:rsidRPr="00C21D1C">
        <w:rPr>
          <w:rStyle w:val="cf01"/>
          <w:rFonts w:ascii="Arial" w:hAnsi="Arial" w:cs="Arial"/>
          <w:sz w:val="20"/>
          <w:szCs w:val="20"/>
        </w:rPr>
        <w:t>roposal. The Contractor shall provide Document Translation Services from English to source language and/or source language translation to English.</w:t>
      </w:r>
      <w:r>
        <w:rPr>
          <w:rStyle w:val="cf01"/>
        </w:rPr>
        <w:t xml:space="preserve"> </w:t>
      </w:r>
    </w:p>
    <w:p w14:paraId="2A68CA3F" w14:textId="03B8FDA3" w:rsidR="005B79C2" w:rsidRPr="00297BAF" w:rsidRDefault="00CC020C" w:rsidP="00A4632E">
      <w:pPr>
        <w:pStyle w:val="ListParagraph"/>
        <w:numPr>
          <w:ilvl w:val="0"/>
          <w:numId w:val="8"/>
        </w:numPr>
        <w:ind w:left="1440"/>
        <w:contextualSpacing w:val="0"/>
        <w:rPr>
          <w:rFonts w:ascii="Arial" w:hAnsi="Arial" w:cs="Arial"/>
          <w:sz w:val="20"/>
          <w:szCs w:val="20"/>
        </w:rPr>
      </w:pPr>
      <w:r>
        <w:rPr>
          <w:rFonts w:ascii="Arial" w:hAnsi="Arial" w:cs="Arial"/>
          <w:sz w:val="20"/>
          <w:szCs w:val="20"/>
        </w:rPr>
        <w:t>Contractor</w:t>
      </w:r>
      <w:r w:rsidR="00473F76" w:rsidRPr="00297BAF">
        <w:rPr>
          <w:rFonts w:ascii="Arial" w:hAnsi="Arial" w:cs="Arial"/>
          <w:sz w:val="20"/>
          <w:szCs w:val="20"/>
        </w:rPr>
        <w:t xml:space="preserve"> will provide </w:t>
      </w:r>
      <w:r w:rsidR="00C354C7" w:rsidRPr="00297BAF">
        <w:rPr>
          <w:rFonts w:ascii="Arial" w:hAnsi="Arial" w:cs="Arial"/>
          <w:sz w:val="20"/>
          <w:szCs w:val="20"/>
        </w:rPr>
        <w:t>review, editing, and proofreading services for previously translated documents.</w:t>
      </w:r>
    </w:p>
    <w:p w14:paraId="29B8CF25" w14:textId="477CE74B" w:rsidR="005B79C2" w:rsidRPr="00297BAF" w:rsidRDefault="00CC020C" w:rsidP="00A4632E">
      <w:pPr>
        <w:pStyle w:val="ListParagraph"/>
        <w:numPr>
          <w:ilvl w:val="0"/>
          <w:numId w:val="8"/>
        </w:numPr>
        <w:ind w:left="1440"/>
        <w:contextualSpacing w:val="0"/>
        <w:rPr>
          <w:rFonts w:ascii="Arial" w:hAnsi="Arial" w:cs="Arial"/>
          <w:sz w:val="20"/>
          <w:szCs w:val="20"/>
        </w:rPr>
      </w:pPr>
      <w:r>
        <w:rPr>
          <w:rFonts w:ascii="Arial" w:hAnsi="Arial" w:cs="Arial"/>
          <w:sz w:val="20"/>
          <w:szCs w:val="20"/>
        </w:rPr>
        <w:t>Contractor</w:t>
      </w:r>
      <w:r w:rsidR="00473F76" w:rsidRPr="00297BAF">
        <w:rPr>
          <w:rFonts w:ascii="Arial" w:hAnsi="Arial" w:cs="Arial"/>
          <w:sz w:val="20"/>
          <w:szCs w:val="20"/>
        </w:rPr>
        <w:t xml:space="preserve"> will m</w:t>
      </w:r>
      <w:r w:rsidR="00C354C7" w:rsidRPr="00297BAF">
        <w:rPr>
          <w:rFonts w:ascii="Arial" w:hAnsi="Arial" w:cs="Arial"/>
          <w:sz w:val="20"/>
          <w:szCs w:val="20"/>
        </w:rPr>
        <w:t>anage document translations electronically.</w:t>
      </w:r>
    </w:p>
    <w:p w14:paraId="041FC987" w14:textId="68874172" w:rsidR="005B79C2" w:rsidRPr="00297BAF" w:rsidRDefault="00CC020C" w:rsidP="00A4632E">
      <w:pPr>
        <w:pStyle w:val="ListParagraph"/>
        <w:numPr>
          <w:ilvl w:val="0"/>
          <w:numId w:val="8"/>
        </w:numPr>
        <w:ind w:left="1440"/>
        <w:contextualSpacing w:val="0"/>
        <w:rPr>
          <w:rFonts w:ascii="Arial" w:hAnsi="Arial" w:cs="Arial"/>
          <w:sz w:val="20"/>
          <w:szCs w:val="20"/>
        </w:rPr>
      </w:pPr>
      <w:r>
        <w:rPr>
          <w:rFonts w:ascii="Arial" w:hAnsi="Arial" w:cs="Arial"/>
          <w:sz w:val="20"/>
          <w:szCs w:val="20"/>
        </w:rPr>
        <w:lastRenderedPageBreak/>
        <w:t>Contractor</w:t>
      </w:r>
      <w:r w:rsidR="00473F76" w:rsidRPr="00297BAF">
        <w:rPr>
          <w:rFonts w:ascii="Arial" w:hAnsi="Arial" w:cs="Arial"/>
          <w:sz w:val="20"/>
          <w:szCs w:val="20"/>
        </w:rPr>
        <w:t xml:space="preserve"> will be</w:t>
      </w:r>
      <w:r w:rsidR="00C354C7" w:rsidRPr="00297BAF">
        <w:rPr>
          <w:rFonts w:ascii="Arial" w:hAnsi="Arial" w:cs="Arial"/>
          <w:sz w:val="20"/>
          <w:szCs w:val="20"/>
        </w:rPr>
        <w:t xml:space="preserve"> capable of receiving source language documents by e-mail or other electronic means (i.e. PDF or flat files, standard word processing languages, etc.), U.S. postal service or courier delivery. The typical delivery is expected to be by e-mail</w:t>
      </w:r>
      <w:r w:rsidR="00703D3C">
        <w:rPr>
          <w:rFonts w:ascii="Arial" w:hAnsi="Arial" w:cs="Arial"/>
          <w:sz w:val="20"/>
          <w:szCs w:val="20"/>
        </w:rPr>
        <w:t xml:space="preserve"> </w:t>
      </w:r>
      <w:r w:rsidR="00C354C7" w:rsidRPr="00297BAF">
        <w:rPr>
          <w:rFonts w:ascii="Arial" w:hAnsi="Arial" w:cs="Arial"/>
          <w:sz w:val="20"/>
          <w:szCs w:val="20"/>
        </w:rPr>
        <w:t>or other electronic means.</w:t>
      </w:r>
      <w:r w:rsidR="00526623">
        <w:rPr>
          <w:rFonts w:ascii="Arial" w:hAnsi="Arial" w:cs="Arial"/>
          <w:sz w:val="20"/>
          <w:szCs w:val="20"/>
        </w:rPr>
        <w:t xml:space="preserve">  Contractor shall provide electronic confirmation upon document receipt within one business day.</w:t>
      </w:r>
    </w:p>
    <w:p w14:paraId="54344795" w14:textId="6CCFA20F" w:rsidR="005B79C2" w:rsidRPr="00297BAF" w:rsidRDefault="00C354C7" w:rsidP="00A4632E">
      <w:pPr>
        <w:pStyle w:val="ListParagraph"/>
        <w:numPr>
          <w:ilvl w:val="0"/>
          <w:numId w:val="8"/>
        </w:numPr>
        <w:ind w:left="1440"/>
        <w:contextualSpacing w:val="0"/>
        <w:rPr>
          <w:rFonts w:ascii="Arial" w:hAnsi="Arial" w:cs="Arial"/>
          <w:sz w:val="20"/>
          <w:szCs w:val="20"/>
        </w:rPr>
      </w:pPr>
      <w:r w:rsidRPr="00297BAF">
        <w:rPr>
          <w:rFonts w:ascii="Arial" w:hAnsi="Arial" w:cs="Arial"/>
          <w:sz w:val="20"/>
          <w:szCs w:val="20"/>
        </w:rPr>
        <w:t xml:space="preserve">Completed orders </w:t>
      </w:r>
      <w:r w:rsidR="00703CF1">
        <w:rPr>
          <w:rFonts w:ascii="Arial" w:hAnsi="Arial" w:cs="Arial"/>
          <w:sz w:val="20"/>
          <w:szCs w:val="20"/>
        </w:rPr>
        <w:t>must</w:t>
      </w:r>
      <w:r w:rsidR="00703CF1" w:rsidRPr="00297BAF">
        <w:rPr>
          <w:rFonts w:ascii="Arial" w:hAnsi="Arial" w:cs="Arial"/>
          <w:sz w:val="20"/>
          <w:szCs w:val="20"/>
        </w:rPr>
        <w:t xml:space="preserve"> </w:t>
      </w:r>
      <w:r w:rsidRPr="00297BAF">
        <w:rPr>
          <w:rFonts w:ascii="Arial" w:hAnsi="Arial" w:cs="Arial"/>
          <w:sz w:val="20"/>
          <w:szCs w:val="20"/>
        </w:rPr>
        <w:t>be returned electronically, preferably by email, to the address specified in the request. If the resulting document is too large to be transmitted via email or in a compressed format</w:t>
      </w:r>
      <w:r w:rsidR="000F6C7B">
        <w:rPr>
          <w:rFonts w:ascii="Arial" w:hAnsi="Arial" w:cs="Arial"/>
          <w:sz w:val="20"/>
          <w:szCs w:val="20"/>
        </w:rPr>
        <w:t xml:space="preserve"> and the </w:t>
      </w:r>
      <w:r w:rsidR="001F3827">
        <w:rPr>
          <w:rFonts w:ascii="Arial" w:hAnsi="Arial" w:cs="Arial"/>
          <w:sz w:val="20"/>
          <w:szCs w:val="20"/>
        </w:rPr>
        <w:t xml:space="preserve">Purchasing Entity </w:t>
      </w:r>
      <w:r w:rsidR="00800DD3">
        <w:rPr>
          <w:rFonts w:ascii="Arial" w:hAnsi="Arial" w:cs="Arial"/>
          <w:sz w:val="20"/>
          <w:szCs w:val="20"/>
        </w:rPr>
        <w:t>does not want the file broken up and sent via multiple emails</w:t>
      </w:r>
      <w:r w:rsidRPr="00297BAF">
        <w:rPr>
          <w:rFonts w:ascii="Arial" w:hAnsi="Arial" w:cs="Arial"/>
          <w:sz w:val="20"/>
          <w:szCs w:val="20"/>
        </w:rPr>
        <w:t>, documents will be accepted on a Read/Write CD or DVD</w:t>
      </w:r>
      <w:r w:rsidR="00F31D94">
        <w:rPr>
          <w:rFonts w:ascii="Arial" w:hAnsi="Arial" w:cs="Arial"/>
          <w:sz w:val="20"/>
          <w:szCs w:val="20"/>
        </w:rPr>
        <w:t>,</w:t>
      </w:r>
      <w:r w:rsidRPr="00297BAF">
        <w:rPr>
          <w:rFonts w:ascii="Arial" w:hAnsi="Arial" w:cs="Arial"/>
          <w:sz w:val="20"/>
          <w:szCs w:val="20"/>
        </w:rPr>
        <w:t xml:space="preserve"> or a flash drive. Rarely, a printed copy may be requested by mail or overnight courier. Overnight courier charges will be reimbursed by </w:t>
      </w:r>
      <w:r w:rsidR="00696E3A">
        <w:rPr>
          <w:rFonts w:ascii="Arial" w:hAnsi="Arial" w:cs="Arial"/>
          <w:sz w:val="20"/>
          <w:szCs w:val="20"/>
        </w:rPr>
        <w:t>Purchasing Entity</w:t>
      </w:r>
      <w:r w:rsidRPr="00297BAF">
        <w:rPr>
          <w:rFonts w:ascii="Arial" w:hAnsi="Arial" w:cs="Arial"/>
          <w:sz w:val="20"/>
          <w:szCs w:val="20"/>
        </w:rPr>
        <w:t xml:space="preserve"> only when pre-approved and </w:t>
      </w:r>
      <w:proofErr w:type="gramStart"/>
      <w:r w:rsidR="0030323B">
        <w:rPr>
          <w:rFonts w:ascii="Arial" w:hAnsi="Arial" w:cs="Arial"/>
          <w:sz w:val="20"/>
          <w:szCs w:val="20"/>
        </w:rPr>
        <w:t xml:space="preserve">as </w:t>
      </w:r>
      <w:r w:rsidRPr="00297BAF">
        <w:rPr>
          <w:rFonts w:ascii="Arial" w:hAnsi="Arial" w:cs="Arial"/>
          <w:sz w:val="20"/>
          <w:szCs w:val="20"/>
        </w:rPr>
        <w:t>a result of</w:t>
      </w:r>
      <w:proofErr w:type="gramEnd"/>
      <w:r w:rsidRPr="00297BAF">
        <w:rPr>
          <w:rFonts w:ascii="Arial" w:hAnsi="Arial" w:cs="Arial"/>
          <w:sz w:val="20"/>
          <w:szCs w:val="20"/>
        </w:rPr>
        <w:t xml:space="preserve"> the request.</w:t>
      </w:r>
    </w:p>
    <w:p w14:paraId="07147CC6" w14:textId="74F91319" w:rsidR="005B79C2" w:rsidRPr="00297BAF" w:rsidRDefault="00C354C7" w:rsidP="00A4632E">
      <w:pPr>
        <w:pStyle w:val="ListParagraph"/>
        <w:numPr>
          <w:ilvl w:val="0"/>
          <w:numId w:val="8"/>
        </w:numPr>
        <w:ind w:left="1440"/>
        <w:contextualSpacing w:val="0"/>
        <w:rPr>
          <w:rFonts w:ascii="Arial" w:hAnsi="Arial" w:cs="Arial"/>
          <w:sz w:val="20"/>
          <w:szCs w:val="20"/>
        </w:rPr>
      </w:pPr>
      <w:r w:rsidRPr="00297BAF">
        <w:rPr>
          <w:rFonts w:ascii="Arial" w:hAnsi="Arial" w:cs="Arial"/>
          <w:sz w:val="20"/>
          <w:szCs w:val="20"/>
        </w:rPr>
        <w:t xml:space="preserve">Translators must translate the written word accurately and in the same spirit and style as it appears in the original text. Translators must ensure accuracy of nuances, subject-matter detail and retain fluency. The </w:t>
      </w:r>
      <w:r w:rsidR="00CC020C">
        <w:rPr>
          <w:rFonts w:ascii="Arial" w:hAnsi="Arial" w:cs="Arial"/>
          <w:sz w:val="20"/>
          <w:szCs w:val="20"/>
        </w:rPr>
        <w:t>Contractor</w:t>
      </w:r>
      <w:r w:rsidRPr="00297BAF">
        <w:rPr>
          <w:rFonts w:ascii="Arial" w:hAnsi="Arial" w:cs="Arial"/>
          <w:sz w:val="20"/>
          <w:szCs w:val="20"/>
        </w:rPr>
        <w:t xml:space="preserve"> must also provide translated materials that meet the following requirements:</w:t>
      </w:r>
    </w:p>
    <w:p w14:paraId="5766FA1D" w14:textId="77777777" w:rsidR="005B79C2" w:rsidRPr="00297BAF" w:rsidRDefault="00C354C7" w:rsidP="00A4632E">
      <w:pPr>
        <w:pStyle w:val="ListParagraph"/>
        <w:numPr>
          <w:ilvl w:val="0"/>
          <w:numId w:val="9"/>
        </w:numPr>
        <w:spacing w:after="0"/>
        <w:ind w:left="2160"/>
        <w:contextualSpacing w:val="0"/>
        <w:rPr>
          <w:rFonts w:ascii="Arial" w:hAnsi="Arial" w:cs="Arial"/>
          <w:sz w:val="20"/>
          <w:szCs w:val="20"/>
        </w:rPr>
      </w:pPr>
      <w:r w:rsidRPr="00297BAF">
        <w:rPr>
          <w:rFonts w:ascii="Arial" w:hAnsi="Arial" w:cs="Arial"/>
          <w:sz w:val="20"/>
          <w:szCs w:val="20"/>
        </w:rPr>
        <w:t>accurate content</w:t>
      </w:r>
    </w:p>
    <w:p w14:paraId="30968A7D" w14:textId="77777777" w:rsidR="005B79C2" w:rsidRPr="00297BAF" w:rsidRDefault="00C354C7" w:rsidP="00A4632E">
      <w:pPr>
        <w:pStyle w:val="ListParagraph"/>
        <w:numPr>
          <w:ilvl w:val="0"/>
          <w:numId w:val="9"/>
        </w:numPr>
        <w:spacing w:after="0"/>
        <w:ind w:left="2160"/>
        <w:contextualSpacing w:val="0"/>
        <w:rPr>
          <w:rFonts w:ascii="Arial" w:hAnsi="Arial" w:cs="Arial"/>
          <w:sz w:val="20"/>
          <w:szCs w:val="20"/>
        </w:rPr>
      </w:pPr>
      <w:r w:rsidRPr="00297BAF">
        <w:rPr>
          <w:rFonts w:ascii="Arial" w:hAnsi="Arial" w:cs="Arial"/>
          <w:sz w:val="20"/>
          <w:szCs w:val="20"/>
        </w:rPr>
        <w:t>correct spelling</w:t>
      </w:r>
    </w:p>
    <w:p w14:paraId="092E556F" w14:textId="77777777" w:rsidR="005B79C2" w:rsidRPr="00297BAF" w:rsidRDefault="00C354C7" w:rsidP="00A4632E">
      <w:pPr>
        <w:pStyle w:val="ListParagraph"/>
        <w:numPr>
          <w:ilvl w:val="0"/>
          <w:numId w:val="9"/>
        </w:numPr>
        <w:spacing w:after="0"/>
        <w:ind w:left="2160"/>
        <w:contextualSpacing w:val="0"/>
        <w:rPr>
          <w:rFonts w:ascii="Arial" w:hAnsi="Arial" w:cs="Arial"/>
          <w:sz w:val="20"/>
          <w:szCs w:val="20"/>
        </w:rPr>
      </w:pPr>
      <w:r w:rsidRPr="00297BAF">
        <w:rPr>
          <w:rFonts w:ascii="Arial" w:hAnsi="Arial" w:cs="Arial"/>
          <w:sz w:val="20"/>
          <w:szCs w:val="20"/>
        </w:rPr>
        <w:t>correct grammar</w:t>
      </w:r>
    </w:p>
    <w:p w14:paraId="0A71FFDC" w14:textId="77777777" w:rsidR="005B79C2" w:rsidRPr="00297BAF" w:rsidRDefault="00C354C7" w:rsidP="00A4632E">
      <w:pPr>
        <w:pStyle w:val="ListParagraph"/>
        <w:numPr>
          <w:ilvl w:val="0"/>
          <w:numId w:val="9"/>
        </w:numPr>
        <w:spacing w:after="0"/>
        <w:ind w:left="2160"/>
        <w:contextualSpacing w:val="0"/>
        <w:rPr>
          <w:rFonts w:ascii="Arial" w:hAnsi="Arial" w:cs="Arial"/>
          <w:sz w:val="20"/>
          <w:szCs w:val="20"/>
        </w:rPr>
      </w:pPr>
      <w:r w:rsidRPr="00297BAF">
        <w:rPr>
          <w:rFonts w:ascii="Arial" w:hAnsi="Arial" w:cs="Arial"/>
          <w:sz w:val="20"/>
          <w:szCs w:val="20"/>
        </w:rPr>
        <w:t>correct language structure (while remaining faithful to English content)</w:t>
      </w:r>
    </w:p>
    <w:p w14:paraId="7889F06B" w14:textId="77777777" w:rsidR="005B79C2" w:rsidRPr="00297BAF" w:rsidRDefault="00C354C7" w:rsidP="00A4632E">
      <w:pPr>
        <w:pStyle w:val="ListParagraph"/>
        <w:numPr>
          <w:ilvl w:val="0"/>
          <w:numId w:val="9"/>
        </w:numPr>
        <w:spacing w:after="60"/>
        <w:ind w:left="2160"/>
        <w:contextualSpacing w:val="0"/>
        <w:rPr>
          <w:rFonts w:ascii="Arial" w:hAnsi="Arial" w:cs="Arial"/>
          <w:sz w:val="20"/>
          <w:szCs w:val="20"/>
        </w:rPr>
      </w:pPr>
      <w:r w:rsidRPr="00297BAF">
        <w:rPr>
          <w:rFonts w:ascii="Arial" w:hAnsi="Arial" w:cs="Arial"/>
          <w:sz w:val="20"/>
          <w:szCs w:val="20"/>
        </w:rPr>
        <w:t>appropriate manner for the target audience, taking into consideration:</w:t>
      </w:r>
    </w:p>
    <w:p w14:paraId="19BAD6B5" w14:textId="77777777" w:rsidR="005B79C2" w:rsidRPr="00297BAF" w:rsidRDefault="00C354C7" w:rsidP="00A4632E">
      <w:pPr>
        <w:pStyle w:val="ListParagraph"/>
        <w:numPr>
          <w:ilvl w:val="2"/>
          <w:numId w:val="3"/>
        </w:numPr>
        <w:spacing w:after="0"/>
        <w:ind w:left="2707"/>
        <w:contextualSpacing w:val="0"/>
        <w:rPr>
          <w:rFonts w:ascii="Arial" w:hAnsi="Arial" w:cs="Arial"/>
          <w:sz w:val="20"/>
          <w:szCs w:val="20"/>
        </w:rPr>
      </w:pPr>
      <w:r w:rsidRPr="00297BAF">
        <w:rPr>
          <w:rFonts w:ascii="Arial" w:hAnsi="Arial" w:cs="Arial"/>
          <w:sz w:val="20"/>
          <w:szCs w:val="20"/>
        </w:rPr>
        <w:t>reading level</w:t>
      </w:r>
    </w:p>
    <w:p w14:paraId="17543470" w14:textId="77777777" w:rsidR="005B79C2" w:rsidRPr="00297BAF" w:rsidRDefault="00C354C7" w:rsidP="00A4632E">
      <w:pPr>
        <w:pStyle w:val="ListParagraph"/>
        <w:numPr>
          <w:ilvl w:val="2"/>
          <w:numId w:val="3"/>
        </w:numPr>
        <w:spacing w:after="0"/>
        <w:ind w:left="2707"/>
        <w:contextualSpacing w:val="0"/>
        <w:rPr>
          <w:rFonts w:ascii="Arial" w:hAnsi="Arial" w:cs="Arial"/>
          <w:sz w:val="20"/>
          <w:szCs w:val="20"/>
        </w:rPr>
      </w:pPr>
      <w:r w:rsidRPr="00297BAF">
        <w:rPr>
          <w:rFonts w:ascii="Arial" w:hAnsi="Arial" w:cs="Arial"/>
          <w:sz w:val="20"/>
          <w:szCs w:val="20"/>
        </w:rPr>
        <w:t>culturally appropriate terminology &amp; content</w:t>
      </w:r>
    </w:p>
    <w:p w14:paraId="6B95E92D" w14:textId="77777777" w:rsidR="005B79C2" w:rsidRPr="00297BAF" w:rsidRDefault="00C354C7" w:rsidP="00A4632E">
      <w:pPr>
        <w:pStyle w:val="ListParagraph"/>
        <w:numPr>
          <w:ilvl w:val="2"/>
          <w:numId w:val="3"/>
        </w:numPr>
        <w:spacing w:after="0"/>
        <w:ind w:left="2707"/>
        <w:contextualSpacing w:val="0"/>
        <w:rPr>
          <w:rFonts w:ascii="Arial" w:hAnsi="Arial" w:cs="Arial"/>
          <w:sz w:val="20"/>
          <w:szCs w:val="20"/>
        </w:rPr>
      </w:pPr>
      <w:r w:rsidRPr="00297BAF">
        <w:rPr>
          <w:rFonts w:ascii="Arial" w:hAnsi="Arial" w:cs="Arial"/>
          <w:sz w:val="20"/>
          <w:szCs w:val="20"/>
        </w:rPr>
        <w:t>clarity of message (easy-to-read)</w:t>
      </w:r>
    </w:p>
    <w:p w14:paraId="5A45666F" w14:textId="77777777" w:rsidR="005B79C2" w:rsidRPr="00297BAF" w:rsidRDefault="00C354C7" w:rsidP="00A4632E">
      <w:pPr>
        <w:pStyle w:val="ListParagraph"/>
        <w:numPr>
          <w:ilvl w:val="2"/>
          <w:numId w:val="3"/>
        </w:numPr>
        <w:ind w:left="2707"/>
        <w:contextualSpacing w:val="0"/>
        <w:rPr>
          <w:rFonts w:ascii="Arial" w:hAnsi="Arial" w:cs="Arial"/>
          <w:sz w:val="20"/>
          <w:szCs w:val="20"/>
        </w:rPr>
      </w:pPr>
      <w:r w:rsidRPr="00297BAF">
        <w:rPr>
          <w:rFonts w:ascii="Arial" w:hAnsi="Arial" w:cs="Arial"/>
          <w:sz w:val="20"/>
          <w:szCs w:val="20"/>
        </w:rPr>
        <w:t>regional dialect and idiomatic differences</w:t>
      </w:r>
    </w:p>
    <w:p w14:paraId="2EE0893C" w14:textId="05C4DC8B" w:rsidR="005B79C2" w:rsidRDefault="00023D68" w:rsidP="00A4632E">
      <w:pPr>
        <w:pStyle w:val="ListParagraph"/>
        <w:numPr>
          <w:ilvl w:val="0"/>
          <w:numId w:val="8"/>
        </w:numPr>
        <w:ind w:left="1440"/>
        <w:contextualSpacing w:val="0"/>
        <w:rPr>
          <w:rStyle w:val="ui-provider"/>
          <w:rFonts w:ascii="Arial" w:hAnsi="Arial" w:cs="Arial"/>
          <w:sz w:val="20"/>
          <w:szCs w:val="20"/>
        </w:rPr>
      </w:pPr>
      <w:r>
        <w:rPr>
          <w:rStyle w:val="ui-provider"/>
          <w:rFonts w:ascii="Arial" w:hAnsi="Arial" w:cs="Arial"/>
          <w:sz w:val="20"/>
          <w:szCs w:val="20"/>
        </w:rPr>
        <w:t>C</w:t>
      </w:r>
      <w:r w:rsidRPr="00F302A1">
        <w:rPr>
          <w:rStyle w:val="ui-provider"/>
          <w:rFonts w:ascii="Arial" w:hAnsi="Arial" w:cs="Arial"/>
          <w:sz w:val="20"/>
          <w:szCs w:val="20"/>
        </w:rPr>
        <w:t>ontractor must supply at least two qualified linguists for each translation project, one serving as a translator and the other as an editor.</w:t>
      </w:r>
      <w:r w:rsidR="00F302A1">
        <w:rPr>
          <w:rStyle w:val="ui-provider"/>
          <w:rFonts w:ascii="Arial" w:hAnsi="Arial" w:cs="Arial"/>
          <w:sz w:val="20"/>
          <w:szCs w:val="20"/>
        </w:rPr>
        <w:t xml:space="preserve"> </w:t>
      </w:r>
    </w:p>
    <w:p w14:paraId="1174158B" w14:textId="77777777" w:rsidR="00007721" w:rsidRPr="00007721" w:rsidRDefault="008507E2" w:rsidP="00A4632E">
      <w:pPr>
        <w:pStyle w:val="ListParagraph"/>
        <w:numPr>
          <w:ilvl w:val="0"/>
          <w:numId w:val="8"/>
        </w:numPr>
        <w:ind w:left="1440"/>
        <w:contextualSpacing w:val="0"/>
        <w:rPr>
          <w:rFonts w:ascii="Arial" w:hAnsi="Arial" w:cs="Arial"/>
          <w:sz w:val="20"/>
          <w:szCs w:val="20"/>
        </w:rPr>
      </w:pPr>
      <w:r w:rsidRPr="00297BAF">
        <w:rPr>
          <w:rFonts w:ascii="Arial" w:hAnsi="Arial" w:cs="Arial"/>
          <w:b/>
          <w:bCs/>
          <w:sz w:val="20"/>
          <w:szCs w:val="20"/>
        </w:rPr>
        <w:t>Turnaround Time for Document Translation Services</w:t>
      </w:r>
      <w:r w:rsidR="00007721">
        <w:rPr>
          <w:rFonts w:ascii="Arial" w:hAnsi="Arial" w:cs="Arial"/>
          <w:b/>
          <w:bCs/>
          <w:sz w:val="20"/>
          <w:szCs w:val="20"/>
        </w:rPr>
        <w:t>.</w:t>
      </w:r>
    </w:p>
    <w:p w14:paraId="67571561" w14:textId="1EF0A845" w:rsidR="003A20FB" w:rsidRDefault="003A20FB" w:rsidP="00A4632E">
      <w:pPr>
        <w:pStyle w:val="ListParagraph"/>
        <w:numPr>
          <w:ilvl w:val="2"/>
          <w:numId w:val="8"/>
        </w:numPr>
        <w:contextualSpacing w:val="0"/>
        <w:rPr>
          <w:rFonts w:ascii="Arial" w:hAnsi="Arial" w:cs="Arial"/>
          <w:sz w:val="20"/>
          <w:szCs w:val="20"/>
        </w:rPr>
      </w:pPr>
      <w:r w:rsidRPr="001169E2">
        <w:rPr>
          <w:rFonts w:ascii="Arial" w:hAnsi="Arial" w:cs="Arial"/>
          <w:sz w:val="20"/>
          <w:szCs w:val="20"/>
        </w:rPr>
        <w:t>For all source documents requiring translation from one language to another, standard document translations shall be completed within the following turnaround time set in business days:</w:t>
      </w:r>
    </w:p>
    <w:p w14:paraId="4503B526" w14:textId="77777777" w:rsidR="00522BA9" w:rsidRPr="001169E2" w:rsidRDefault="00522BA9" w:rsidP="00522BA9">
      <w:pPr>
        <w:pStyle w:val="ListParagraph"/>
        <w:ind w:left="2160"/>
        <w:contextualSpacing w:val="0"/>
        <w:rPr>
          <w:rFonts w:ascii="Arial" w:hAnsi="Arial" w:cs="Arial"/>
          <w:sz w:val="20"/>
          <w:szCs w:val="20"/>
        </w:rPr>
      </w:pPr>
    </w:p>
    <w:tbl>
      <w:tblPr>
        <w:tblW w:w="51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20"/>
        <w:gridCol w:w="2600"/>
      </w:tblGrid>
      <w:tr w:rsidR="003A20FB" w:rsidRPr="00297BAF" w14:paraId="20D3AFFC" w14:textId="77777777" w:rsidTr="001169E2">
        <w:trPr>
          <w:trHeight w:val="439"/>
          <w:jc w:val="center"/>
        </w:trPr>
        <w:tc>
          <w:tcPr>
            <w:tcW w:w="2520" w:type="dxa"/>
            <w:shd w:val="clear" w:color="auto" w:fill="BDD6EE" w:themeFill="accent5" w:themeFillTint="66"/>
            <w:vAlign w:val="center"/>
            <w:hideMark/>
          </w:tcPr>
          <w:p w14:paraId="12DC201B" w14:textId="77777777" w:rsidR="003A20FB" w:rsidRPr="00297BAF" w:rsidRDefault="003A20FB" w:rsidP="00CA2AB5">
            <w:pPr>
              <w:rPr>
                <w:rFonts w:ascii="Arial" w:hAnsi="Arial" w:cs="Arial"/>
                <w:b/>
                <w:bCs/>
                <w:color w:val="000000"/>
                <w:sz w:val="20"/>
                <w:szCs w:val="20"/>
              </w:rPr>
            </w:pPr>
            <w:r w:rsidRPr="00297BAF">
              <w:rPr>
                <w:rFonts w:ascii="Arial" w:hAnsi="Arial" w:cs="Arial"/>
                <w:b/>
                <w:bCs/>
                <w:color w:val="000000"/>
                <w:sz w:val="20"/>
                <w:szCs w:val="20"/>
              </w:rPr>
              <w:t xml:space="preserve">Standard Translation </w:t>
            </w:r>
          </w:p>
        </w:tc>
        <w:tc>
          <w:tcPr>
            <w:tcW w:w="2600" w:type="dxa"/>
            <w:shd w:val="clear" w:color="auto" w:fill="BDD6EE" w:themeFill="accent5" w:themeFillTint="66"/>
            <w:vAlign w:val="center"/>
            <w:hideMark/>
          </w:tcPr>
          <w:p w14:paraId="21C86B93" w14:textId="77777777" w:rsidR="003A20FB" w:rsidRPr="00297BAF" w:rsidRDefault="003A20FB" w:rsidP="00CA2AB5">
            <w:pPr>
              <w:jc w:val="center"/>
              <w:rPr>
                <w:rFonts w:ascii="Arial" w:hAnsi="Arial" w:cs="Arial"/>
                <w:b/>
                <w:bCs/>
                <w:color w:val="000000"/>
                <w:sz w:val="20"/>
                <w:szCs w:val="20"/>
              </w:rPr>
            </w:pPr>
            <w:r w:rsidRPr="00297BAF">
              <w:rPr>
                <w:rFonts w:ascii="Arial" w:hAnsi="Arial" w:cs="Arial"/>
                <w:b/>
                <w:bCs/>
                <w:color w:val="000000" w:themeColor="text1"/>
                <w:sz w:val="20"/>
                <w:szCs w:val="20"/>
              </w:rPr>
              <w:t>Turnaround Time (Business Days)</w:t>
            </w:r>
          </w:p>
        </w:tc>
      </w:tr>
      <w:tr w:rsidR="003A20FB" w:rsidRPr="00297BAF" w14:paraId="77EA70CF" w14:textId="77777777" w:rsidTr="001169E2">
        <w:trPr>
          <w:trHeight w:val="402"/>
          <w:jc w:val="center"/>
        </w:trPr>
        <w:tc>
          <w:tcPr>
            <w:tcW w:w="2520" w:type="dxa"/>
            <w:shd w:val="clear" w:color="auto" w:fill="auto"/>
            <w:noWrap/>
            <w:vAlign w:val="center"/>
            <w:hideMark/>
          </w:tcPr>
          <w:p w14:paraId="74131842"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Fewer than 1,000 Words</w:t>
            </w:r>
          </w:p>
        </w:tc>
        <w:tc>
          <w:tcPr>
            <w:tcW w:w="2600" w:type="dxa"/>
            <w:shd w:val="clear" w:color="auto" w:fill="auto"/>
            <w:vAlign w:val="center"/>
            <w:hideMark/>
          </w:tcPr>
          <w:p w14:paraId="1B968148" w14:textId="77777777" w:rsidR="003A20FB" w:rsidRPr="00297BAF" w:rsidRDefault="003A20FB" w:rsidP="00CA2AB5">
            <w:pPr>
              <w:jc w:val="center"/>
              <w:rPr>
                <w:rFonts w:ascii="Arial" w:hAnsi="Arial" w:cs="Arial"/>
                <w:color w:val="000000"/>
                <w:sz w:val="20"/>
                <w:szCs w:val="20"/>
              </w:rPr>
            </w:pPr>
            <w:r w:rsidRPr="00297BAF">
              <w:rPr>
                <w:rFonts w:ascii="Arial" w:hAnsi="Arial" w:cs="Arial"/>
                <w:color w:val="000000"/>
                <w:sz w:val="20"/>
                <w:szCs w:val="20"/>
              </w:rPr>
              <w:t>2 days</w:t>
            </w:r>
          </w:p>
        </w:tc>
      </w:tr>
      <w:tr w:rsidR="003A20FB" w:rsidRPr="00297BAF" w14:paraId="60580C99" w14:textId="77777777" w:rsidTr="001169E2">
        <w:trPr>
          <w:trHeight w:val="402"/>
          <w:jc w:val="center"/>
        </w:trPr>
        <w:tc>
          <w:tcPr>
            <w:tcW w:w="2520" w:type="dxa"/>
            <w:shd w:val="clear" w:color="auto" w:fill="auto"/>
            <w:noWrap/>
            <w:vAlign w:val="center"/>
            <w:hideMark/>
          </w:tcPr>
          <w:p w14:paraId="77F6A43D"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1,001-2,500 Words</w:t>
            </w:r>
          </w:p>
        </w:tc>
        <w:tc>
          <w:tcPr>
            <w:tcW w:w="2600" w:type="dxa"/>
            <w:shd w:val="clear" w:color="auto" w:fill="auto"/>
            <w:vAlign w:val="center"/>
            <w:hideMark/>
          </w:tcPr>
          <w:p w14:paraId="4C07BFDB" w14:textId="77777777" w:rsidR="003A20FB" w:rsidRPr="00297BAF" w:rsidRDefault="003A20FB" w:rsidP="00CA2AB5">
            <w:pPr>
              <w:jc w:val="center"/>
              <w:rPr>
                <w:rFonts w:ascii="Arial" w:hAnsi="Arial" w:cs="Arial"/>
                <w:color w:val="000000"/>
                <w:sz w:val="20"/>
                <w:szCs w:val="20"/>
              </w:rPr>
            </w:pPr>
            <w:r w:rsidRPr="00297BAF">
              <w:rPr>
                <w:rFonts w:ascii="Arial" w:hAnsi="Arial" w:cs="Arial"/>
                <w:color w:val="000000"/>
                <w:sz w:val="20"/>
                <w:szCs w:val="20"/>
              </w:rPr>
              <w:t>5 days</w:t>
            </w:r>
          </w:p>
        </w:tc>
      </w:tr>
      <w:tr w:rsidR="003A20FB" w:rsidRPr="00297BAF" w14:paraId="5A0FAEBA" w14:textId="77777777" w:rsidTr="001169E2">
        <w:trPr>
          <w:trHeight w:val="402"/>
          <w:jc w:val="center"/>
        </w:trPr>
        <w:tc>
          <w:tcPr>
            <w:tcW w:w="2520" w:type="dxa"/>
            <w:shd w:val="clear" w:color="auto" w:fill="auto"/>
            <w:noWrap/>
            <w:vAlign w:val="center"/>
            <w:hideMark/>
          </w:tcPr>
          <w:p w14:paraId="2CE833D5"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2,501- 7,500 Words</w:t>
            </w:r>
          </w:p>
        </w:tc>
        <w:tc>
          <w:tcPr>
            <w:tcW w:w="2600" w:type="dxa"/>
            <w:shd w:val="clear" w:color="auto" w:fill="auto"/>
            <w:vAlign w:val="center"/>
            <w:hideMark/>
          </w:tcPr>
          <w:p w14:paraId="63193B95" w14:textId="77777777" w:rsidR="003A20FB" w:rsidRPr="00297BAF" w:rsidRDefault="003A20FB" w:rsidP="00CA2AB5">
            <w:pPr>
              <w:jc w:val="center"/>
              <w:rPr>
                <w:rFonts w:ascii="Arial" w:hAnsi="Arial" w:cs="Arial"/>
                <w:color w:val="000000"/>
                <w:sz w:val="20"/>
                <w:szCs w:val="20"/>
              </w:rPr>
            </w:pPr>
            <w:r w:rsidRPr="00297BAF">
              <w:rPr>
                <w:rFonts w:ascii="Arial" w:hAnsi="Arial" w:cs="Arial"/>
                <w:color w:val="000000"/>
                <w:sz w:val="20"/>
                <w:szCs w:val="20"/>
              </w:rPr>
              <w:t>7 days</w:t>
            </w:r>
          </w:p>
        </w:tc>
      </w:tr>
      <w:tr w:rsidR="003A20FB" w:rsidRPr="00297BAF" w14:paraId="592B4C80" w14:textId="77777777" w:rsidTr="001169E2">
        <w:trPr>
          <w:trHeight w:val="402"/>
          <w:jc w:val="center"/>
        </w:trPr>
        <w:tc>
          <w:tcPr>
            <w:tcW w:w="2520" w:type="dxa"/>
            <w:shd w:val="clear" w:color="auto" w:fill="auto"/>
            <w:noWrap/>
            <w:vAlign w:val="center"/>
            <w:hideMark/>
          </w:tcPr>
          <w:p w14:paraId="26AEE91E"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More than 7,500 Words</w:t>
            </w:r>
          </w:p>
        </w:tc>
        <w:tc>
          <w:tcPr>
            <w:tcW w:w="2600" w:type="dxa"/>
            <w:shd w:val="clear" w:color="auto" w:fill="auto"/>
            <w:vAlign w:val="center"/>
            <w:hideMark/>
          </w:tcPr>
          <w:p w14:paraId="1F31EBAF"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7 days plus 1 additional day for each additional 500 words</w:t>
            </w:r>
          </w:p>
        </w:tc>
      </w:tr>
    </w:tbl>
    <w:p w14:paraId="43C9EA84" w14:textId="39F98A9E" w:rsidR="005B79C2" w:rsidRPr="00007721" w:rsidRDefault="005B79C2" w:rsidP="00007721">
      <w:pPr>
        <w:rPr>
          <w:rFonts w:ascii="Arial" w:hAnsi="Arial" w:cs="Arial"/>
          <w:sz w:val="20"/>
          <w:szCs w:val="20"/>
        </w:rPr>
      </w:pPr>
    </w:p>
    <w:p w14:paraId="6452576C" w14:textId="34468CCC" w:rsidR="003A20FB" w:rsidRDefault="003A20FB" w:rsidP="00A4632E">
      <w:pPr>
        <w:pStyle w:val="ListParagraph"/>
        <w:numPr>
          <w:ilvl w:val="2"/>
          <w:numId w:val="8"/>
        </w:numPr>
        <w:rPr>
          <w:rFonts w:ascii="Arial" w:hAnsi="Arial" w:cs="Arial"/>
          <w:sz w:val="20"/>
          <w:szCs w:val="20"/>
        </w:rPr>
      </w:pPr>
      <w:r w:rsidRPr="00007721">
        <w:rPr>
          <w:rFonts w:ascii="Arial" w:hAnsi="Arial" w:cs="Arial"/>
          <w:sz w:val="20"/>
          <w:szCs w:val="20"/>
        </w:rPr>
        <w:lastRenderedPageBreak/>
        <w:t xml:space="preserve">If a </w:t>
      </w:r>
      <w:r w:rsidR="00574741" w:rsidRPr="00007721">
        <w:rPr>
          <w:rFonts w:ascii="Arial" w:hAnsi="Arial" w:cs="Arial"/>
          <w:sz w:val="20"/>
          <w:szCs w:val="20"/>
        </w:rPr>
        <w:t>C</w:t>
      </w:r>
      <w:r w:rsidRPr="00007721">
        <w:rPr>
          <w:rFonts w:ascii="Arial" w:hAnsi="Arial" w:cs="Arial"/>
          <w:sz w:val="20"/>
          <w:szCs w:val="20"/>
        </w:rPr>
        <w:t>ontractor offers expedited translations, they shall be completed within the following turnaround time set in business days</w:t>
      </w:r>
      <w:r w:rsidR="00D94F71">
        <w:rPr>
          <w:rFonts w:ascii="Arial" w:hAnsi="Arial" w:cs="Arial"/>
          <w:sz w:val="20"/>
          <w:szCs w:val="20"/>
        </w:rPr>
        <w:t xml:space="preserve"> (See Attachment I, Document Translation Services tab 4.d-4.f.)</w:t>
      </w:r>
      <w:r w:rsidRPr="00007721">
        <w:rPr>
          <w:rFonts w:ascii="Arial" w:hAnsi="Arial" w:cs="Arial"/>
          <w:sz w:val="20"/>
          <w:szCs w:val="20"/>
        </w:rPr>
        <w:t xml:space="preserve">. </w:t>
      </w:r>
      <w:r w:rsidR="008642AC">
        <w:rPr>
          <w:rFonts w:ascii="Arial" w:hAnsi="Arial" w:cs="Arial"/>
          <w:sz w:val="20"/>
          <w:szCs w:val="20"/>
        </w:rPr>
        <w:t xml:space="preserve">  </w:t>
      </w:r>
    </w:p>
    <w:p w14:paraId="7A092038" w14:textId="7A87EC23" w:rsidR="008642AC" w:rsidRPr="00007721" w:rsidRDefault="008642AC" w:rsidP="008642AC">
      <w:pPr>
        <w:pStyle w:val="ListParagraph"/>
        <w:numPr>
          <w:ilvl w:val="3"/>
          <w:numId w:val="8"/>
        </w:numPr>
        <w:rPr>
          <w:rFonts w:ascii="Arial" w:hAnsi="Arial" w:cs="Arial"/>
          <w:sz w:val="20"/>
          <w:szCs w:val="20"/>
        </w:rPr>
      </w:pPr>
      <w:r>
        <w:rPr>
          <w:rFonts w:ascii="Arial" w:hAnsi="Arial" w:cs="Arial"/>
          <w:sz w:val="20"/>
          <w:szCs w:val="20"/>
        </w:rPr>
        <w:t xml:space="preserve">Contractor may charge a Rush </w:t>
      </w:r>
      <w:r w:rsidR="00D94F71">
        <w:rPr>
          <w:rFonts w:ascii="Arial" w:hAnsi="Arial" w:cs="Arial"/>
          <w:sz w:val="20"/>
          <w:szCs w:val="20"/>
        </w:rPr>
        <w:t>Fee (See Attachment I, Document Translation Services tab 4.h)</w:t>
      </w:r>
      <w:r w:rsidR="005B2439">
        <w:rPr>
          <w:rFonts w:ascii="Arial" w:hAnsi="Arial" w:cs="Arial"/>
          <w:sz w:val="20"/>
          <w:szCs w:val="20"/>
        </w:rPr>
        <w:t xml:space="preserve"> if requested timeframes are shorter than Expedited Translation turnaround times identified, below.</w:t>
      </w:r>
    </w:p>
    <w:tbl>
      <w:tblPr>
        <w:tblW w:w="52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90"/>
        <w:gridCol w:w="2520"/>
      </w:tblGrid>
      <w:tr w:rsidR="003A20FB" w:rsidRPr="00297BAF" w14:paraId="54CCE45E" w14:textId="77777777" w:rsidTr="001169E2">
        <w:trPr>
          <w:trHeight w:val="439"/>
          <w:jc w:val="center"/>
        </w:trPr>
        <w:tc>
          <w:tcPr>
            <w:tcW w:w="2690" w:type="dxa"/>
            <w:shd w:val="clear" w:color="auto" w:fill="BDD6EE" w:themeFill="accent5" w:themeFillTint="66"/>
            <w:vAlign w:val="center"/>
            <w:hideMark/>
          </w:tcPr>
          <w:p w14:paraId="45F0C125" w14:textId="77777777" w:rsidR="003A20FB" w:rsidRPr="00297BAF" w:rsidRDefault="003A20FB" w:rsidP="00CA2AB5">
            <w:pPr>
              <w:rPr>
                <w:rFonts w:ascii="Arial" w:hAnsi="Arial" w:cs="Arial"/>
                <w:b/>
                <w:bCs/>
                <w:color w:val="000000"/>
                <w:sz w:val="20"/>
                <w:szCs w:val="20"/>
              </w:rPr>
            </w:pPr>
            <w:r w:rsidRPr="00297BAF">
              <w:rPr>
                <w:rFonts w:ascii="Arial" w:hAnsi="Arial" w:cs="Arial"/>
                <w:b/>
                <w:bCs/>
                <w:color w:val="000000"/>
                <w:sz w:val="20"/>
                <w:szCs w:val="20"/>
              </w:rPr>
              <w:t xml:space="preserve">Expedited Translation </w:t>
            </w:r>
          </w:p>
        </w:tc>
        <w:tc>
          <w:tcPr>
            <w:tcW w:w="2520" w:type="dxa"/>
            <w:shd w:val="clear" w:color="auto" w:fill="BDD6EE" w:themeFill="accent5" w:themeFillTint="66"/>
            <w:vAlign w:val="center"/>
            <w:hideMark/>
          </w:tcPr>
          <w:p w14:paraId="402E8C65" w14:textId="77777777" w:rsidR="003A20FB" w:rsidRPr="00297BAF" w:rsidRDefault="003A20FB" w:rsidP="00CA2AB5">
            <w:pPr>
              <w:jc w:val="center"/>
              <w:rPr>
                <w:rFonts w:ascii="Arial" w:hAnsi="Arial" w:cs="Arial"/>
                <w:b/>
                <w:bCs/>
                <w:color w:val="000000"/>
                <w:sz w:val="20"/>
                <w:szCs w:val="20"/>
              </w:rPr>
            </w:pPr>
            <w:r w:rsidRPr="00297BAF">
              <w:rPr>
                <w:rFonts w:ascii="Arial" w:hAnsi="Arial" w:cs="Arial"/>
                <w:b/>
                <w:bCs/>
                <w:color w:val="000000" w:themeColor="text1"/>
                <w:sz w:val="20"/>
                <w:szCs w:val="20"/>
              </w:rPr>
              <w:t>Turnaround Time (Business Days)</w:t>
            </w:r>
          </w:p>
        </w:tc>
      </w:tr>
      <w:tr w:rsidR="003A20FB" w:rsidRPr="00297BAF" w14:paraId="6889364B" w14:textId="77777777" w:rsidTr="001169E2">
        <w:trPr>
          <w:trHeight w:val="402"/>
          <w:jc w:val="center"/>
        </w:trPr>
        <w:tc>
          <w:tcPr>
            <w:tcW w:w="2690" w:type="dxa"/>
            <w:shd w:val="clear" w:color="auto" w:fill="auto"/>
            <w:noWrap/>
            <w:vAlign w:val="center"/>
            <w:hideMark/>
          </w:tcPr>
          <w:p w14:paraId="5361D6A5"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Fewer than 1,000 Words</w:t>
            </w:r>
          </w:p>
        </w:tc>
        <w:tc>
          <w:tcPr>
            <w:tcW w:w="2520" w:type="dxa"/>
            <w:shd w:val="clear" w:color="auto" w:fill="auto"/>
            <w:vAlign w:val="center"/>
            <w:hideMark/>
          </w:tcPr>
          <w:p w14:paraId="6B745261" w14:textId="77777777" w:rsidR="003A20FB" w:rsidRPr="00297BAF" w:rsidRDefault="003A20FB" w:rsidP="00CA2AB5">
            <w:pPr>
              <w:jc w:val="center"/>
              <w:rPr>
                <w:rFonts w:ascii="Arial" w:hAnsi="Arial" w:cs="Arial"/>
                <w:color w:val="000000"/>
                <w:sz w:val="20"/>
                <w:szCs w:val="20"/>
              </w:rPr>
            </w:pPr>
            <w:r w:rsidRPr="00297BAF">
              <w:rPr>
                <w:rFonts w:ascii="Arial" w:hAnsi="Arial" w:cs="Arial"/>
                <w:color w:val="000000"/>
                <w:sz w:val="20"/>
                <w:szCs w:val="20"/>
              </w:rPr>
              <w:t>1 day</w:t>
            </w:r>
          </w:p>
        </w:tc>
      </w:tr>
      <w:tr w:rsidR="003A20FB" w:rsidRPr="00297BAF" w14:paraId="15C619DD" w14:textId="77777777" w:rsidTr="001169E2">
        <w:trPr>
          <w:trHeight w:val="402"/>
          <w:jc w:val="center"/>
        </w:trPr>
        <w:tc>
          <w:tcPr>
            <w:tcW w:w="2690" w:type="dxa"/>
            <w:shd w:val="clear" w:color="auto" w:fill="auto"/>
            <w:noWrap/>
            <w:vAlign w:val="center"/>
            <w:hideMark/>
          </w:tcPr>
          <w:p w14:paraId="72F4BA2D"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1,001-2,500 Words</w:t>
            </w:r>
          </w:p>
        </w:tc>
        <w:tc>
          <w:tcPr>
            <w:tcW w:w="2520" w:type="dxa"/>
            <w:shd w:val="clear" w:color="auto" w:fill="auto"/>
            <w:vAlign w:val="center"/>
            <w:hideMark/>
          </w:tcPr>
          <w:p w14:paraId="319755DF" w14:textId="77777777" w:rsidR="003A20FB" w:rsidRPr="00297BAF" w:rsidRDefault="003A20FB" w:rsidP="00CA2AB5">
            <w:pPr>
              <w:jc w:val="center"/>
              <w:rPr>
                <w:rFonts w:ascii="Arial" w:hAnsi="Arial" w:cs="Arial"/>
                <w:color w:val="000000"/>
                <w:sz w:val="20"/>
                <w:szCs w:val="20"/>
              </w:rPr>
            </w:pPr>
            <w:r w:rsidRPr="00297BAF">
              <w:rPr>
                <w:rFonts w:ascii="Arial" w:hAnsi="Arial" w:cs="Arial"/>
                <w:color w:val="000000"/>
                <w:sz w:val="20"/>
                <w:szCs w:val="20"/>
              </w:rPr>
              <w:t>2 days</w:t>
            </w:r>
          </w:p>
        </w:tc>
      </w:tr>
      <w:tr w:rsidR="003A20FB" w:rsidRPr="00297BAF" w14:paraId="6B9A287D" w14:textId="77777777" w:rsidTr="001169E2">
        <w:trPr>
          <w:trHeight w:val="402"/>
          <w:jc w:val="center"/>
        </w:trPr>
        <w:tc>
          <w:tcPr>
            <w:tcW w:w="2690" w:type="dxa"/>
            <w:shd w:val="clear" w:color="auto" w:fill="auto"/>
            <w:noWrap/>
            <w:vAlign w:val="center"/>
            <w:hideMark/>
          </w:tcPr>
          <w:p w14:paraId="6BDB028F"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2,501- 7,500 Words</w:t>
            </w:r>
          </w:p>
        </w:tc>
        <w:tc>
          <w:tcPr>
            <w:tcW w:w="2520" w:type="dxa"/>
            <w:shd w:val="clear" w:color="auto" w:fill="auto"/>
            <w:vAlign w:val="center"/>
            <w:hideMark/>
          </w:tcPr>
          <w:p w14:paraId="4BFE0888" w14:textId="77777777" w:rsidR="003A20FB" w:rsidRPr="00297BAF" w:rsidRDefault="003A20FB" w:rsidP="00CA2AB5">
            <w:pPr>
              <w:jc w:val="center"/>
              <w:rPr>
                <w:rFonts w:ascii="Arial" w:hAnsi="Arial" w:cs="Arial"/>
                <w:color w:val="000000"/>
                <w:sz w:val="20"/>
                <w:szCs w:val="20"/>
              </w:rPr>
            </w:pPr>
            <w:r w:rsidRPr="00297BAF">
              <w:rPr>
                <w:rFonts w:ascii="Arial" w:hAnsi="Arial" w:cs="Arial"/>
                <w:color w:val="000000"/>
                <w:sz w:val="20"/>
                <w:szCs w:val="20"/>
              </w:rPr>
              <w:t>4 days</w:t>
            </w:r>
          </w:p>
        </w:tc>
      </w:tr>
      <w:tr w:rsidR="003A20FB" w:rsidRPr="00297BAF" w14:paraId="43841206" w14:textId="77777777" w:rsidTr="001169E2">
        <w:trPr>
          <w:trHeight w:val="402"/>
          <w:jc w:val="center"/>
        </w:trPr>
        <w:tc>
          <w:tcPr>
            <w:tcW w:w="2690" w:type="dxa"/>
            <w:shd w:val="clear" w:color="auto" w:fill="auto"/>
            <w:noWrap/>
            <w:vAlign w:val="center"/>
            <w:hideMark/>
          </w:tcPr>
          <w:p w14:paraId="14103082"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More than 7,500 Words</w:t>
            </w:r>
          </w:p>
        </w:tc>
        <w:tc>
          <w:tcPr>
            <w:tcW w:w="2520" w:type="dxa"/>
            <w:shd w:val="clear" w:color="auto" w:fill="auto"/>
            <w:vAlign w:val="center"/>
            <w:hideMark/>
          </w:tcPr>
          <w:p w14:paraId="4C21B0AF" w14:textId="77777777" w:rsidR="003A20FB" w:rsidRPr="00297BAF" w:rsidRDefault="003A20FB" w:rsidP="00CA2AB5">
            <w:pPr>
              <w:rPr>
                <w:rFonts w:ascii="Arial" w:hAnsi="Arial" w:cs="Arial"/>
                <w:color w:val="000000"/>
                <w:sz w:val="20"/>
                <w:szCs w:val="20"/>
              </w:rPr>
            </w:pPr>
            <w:r w:rsidRPr="00297BAF">
              <w:rPr>
                <w:rFonts w:ascii="Arial" w:hAnsi="Arial" w:cs="Arial"/>
                <w:color w:val="000000"/>
                <w:sz w:val="20"/>
                <w:szCs w:val="20"/>
              </w:rPr>
              <w:t>4 days plus 1 additional day for each additional 1,000 words</w:t>
            </w:r>
          </w:p>
        </w:tc>
      </w:tr>
    </w:tbl>
    <w:p w14:paraId="3CB451F6" w14:textId="77777777" w:rsidR="003A20FB" w:rsidRPr="00C171D9" w:rsidRDefault="003A20FB" w:rsidP="00740031">
      <w:pPr>
        <w:pStyle w:val="ListParagraph"/>
        <w:contextualSpacing w:val="0"/>
        <w:rPr>
          <w:rFonts w:ascii="Arial" w:hAnsi="Arial" w:cs="Arial"/>
          <w:sz w:val="20"/>
          <w:szCs w:val="20"/>
        </w:rPr>
      </w:pPr>
    </w:p>
    <w:p w14:paraId="6B58F53B" w14:textId="1B5C0538" w:rsidR="00BD79DF" w:rsidRPr="00BD79DF" w:rsidRDefault="006A2DA1" w:rsidP="00A4632E">
      <w:pPr>
        <w:pStyle w:val="ListParagraph"/>
        <w:numPr>
          <w:ilvl w:val="0"/>
          <w:numId w:val="13"/>
        </w:numPr>
        <w:tabs>
          <w:tab w:val="left" w:pos="1770"/>
        </w:tabs>
        <w:ind w:left="720"/>
        <w:contextualSpacing w:val="0"/>
        <w:rPr>
          <w:rFonts w:ascii="Arial" w:hAnsi="Arial" w:cs="Arial"/>
          <w:sz w:val="20"/>
          <w:szCs w:val="20"/>
        </w:rPr>
      </w:pPr>
      <w:r w:rsidRPr="00297BAF">
        <w:rPr>
          <w:rFonts w:ascii="Arial" w:hAnsi="Arial" w:cs="Arial"/>
          <w:b/>
          <w:sz w:val="20"/>
          <w:szCs w:val="20"/>
        </w:rPr>
        <w:t>CONTRACTOR RESPONSIBILITIES AND TASKS</w:t>
      </w:r>
    </w:p>
    <w:p w14:paraId="196911DD" w14:textId="41C98751" w:rsidR="00F15E14" w:rsidRPr="00BD79DF" w:rsidRDefault="00F15E14" w:rsidP="00A4632E">
      <w:pPr>
        <w:pStyle w:val="ListParagraph"/>
        <w:numPr>
          <w:ilvl w:val="1"/>
          <w:numId w:val="15"/>
        </w:numPr>
        <w:tabs>
          <w:tab w:val="left" w:pos="1770"/>
        </w:tabs>
        <w:ind w:left="1080"/>
        <w:contextualSpacing w:val="0"/>
        <w:rPr>
          <w:rFonts w:ascii="Arial" w:hAnsi="Arial" w:cs="Arial"/>
          <w:sz w:val="20"/>
          <w:szCs w:val="20"/>
        </w:rPr>
      </w:pPr>
      <w:r w:rsidRPr="00BD79DF">
        <w:rPr>
          <w:rFonts w:ascii="Arial" w:hAnsi="Arial" w:cs="Arial"/>
          <w:b/>
          <w:bCs/>
          <w:sz w:val="20"/>
          <w:szCs w:val="20"/>
        </w:rPr>
        <w:t>CERTIFICATION</w:t>
      </w:r>
    </w:p>
    <w:p w14:paraId="7BCE0BA6" w14:textId="3E52E444" w:rsidR="0069438C" w:rsidRPr="00C12D1F" w:rsidRDefault="00F15E14" w:rsidP="00C12D1F">
      <w:pPr>
        <w:pStyle w:val="ListParagraph"/>
        <w:tabs>
          <w:tab w:val="left" w:pos="1770"/>
        </w:tabs>
        <w:ind w:left="1080"/>
        <w:contextualSpacing w:val="0"/>
        <w:rPr>
          <w:rFonts w:ascii="Arial" w:hAnsi="Arial" w:cs="Arial"/>
          <w:sz w:val="20"/>
          <w:szCs w:val="20"/>
        </w:rPr>
      </w:pPr>
      <w:r w:rsidRPr="00F15E14">
        <w:rPr>
          <w:rFonts w:ascii="Arial" w:hAnsi="Arial" w:cs="Arial"/>
          <w:sz w:val="20"/>
          <w:szCs w:val="20"/>
        </w:rPr>
        <w:t>At no additional cost</w:t>
      </w:r>
      <w:r w:rsidR="007466E6">
        <w:rPr>
          <w:rFonts w:ascii="Arial" w:hAnsi="Arial" w:cs="Arial"/>
          <w:sz w:val="20"/>
          <w:szCs w:val="20"/>
        </w:rPr>
        <w:t xml:space="preserve"> and pursuant to the Participating Entity’s Participating Addendum</w:t>
      </w:r>
      <w:r w:rsidRPr="00F15E14">
        <w:rPr>
          <w:rFonts w:ascii="Arial" w:hAnsi="Arial" w:cs="Arial"/>
          <w:sz w:val="20"/>
          <w:szCs w:val="20"/>
        </w:rPr>
        <w:t>, Contractor shall adhere to</w:t>
      </w:r>
      <w:r w:rsidR="007466E6">
        <w:rPr>
          <w:rFonts w:ascii="Arial" w:hAnsi="Arial" w:cs="Arial"/>
          <w:sz w:val="20"/>
          <w:szCs w:val="20"/>
        </w:rPr>
        <w:t xml:space="preserve"> all laws and regulations, including but not limited to certification of Contractor</w:t>
      </w:r>
      <w:r w:rsidR="00C171D9">
        <w:rPr>
          <w:rFonts w:ascii="Arial" w:hAnsi="Arial" w:cs="Arial"/>
          <w:sz w:val="20"/>
          <w:szCs w:val="20"/>
        </w:rPr>
        <w:t>, Contractor</w:t>
      </w:r>
      <w:r w:rsidR="007466E6">
        <w:rPr>
          <w:rFonts w:ascii="Arial" w:hAnsi="Arial" w:cs="Arial"/>
          <w:sz w:val="20"/>
          <w:szCs w:val="20"/>
        </w:rPr>
        <w:t xml:space="preserve"> employees</w:t>
      </w:r>
      <w:r w:rsidR="00C171D9">
        <w:rPr>
          <w:rFonts w:ascii="Arial" w:hAnsi="Arial" w:cs="Arial"/>
          <w:sz w:val="20"/>
          <w:szCs w:val="20"/>
        </w:rPr>
        <w:t xml:space="preserve"> or staff, supplied Contractor Interpreters/Translators, etc</w:t>
      </w:r>
      <w:r w:rsidR="007466E6">
        <w:rPr>
          <w:rFonts w:ascii="Arial" w:hAnsi="Arial" w:cs="Arial"/>
          <w:sz w:val="20"/>
          <w:szCs w:val="20"/>
        </w:rPr>
        <w:t>.</w:t>
      </w:r>
    </w:p>
    <w:p w14:paraId="7CA4F31A" w14:textId="07D8351E" w:rsidR="00F65CCC" w:rsidRPr="00297BAF" w:rsidRDefault="00AB156D" w:rsidP="00A4632E">
      <w:pPr>
        <w:pStyle w:val="ListParagraph"/>
        <w:numPr>
          <w:ilvl w:val="1"/>
          <w:numId w:val="15"/>
        </w:numPr>
        <w:tabs>
          <w:tab w:val="left" w:pos="1770"/>
        </w:tabs>
        <w:ind w:left="1080"/>
        <w:contextualSpacing w:val="0"/>
        <w:rPr>
          <w:rFonts w:ascii="Arial" w:hAnsi="Arial" w:cs="Arial"/>
          <w:b/>
          <w:bCs/>
          <w:sz w:val="20"/>
          <w:szCs w:val="20"/>
        </w:rPr>
      </w:pPr>
      <w:r>
        <w:rPr>
          <w:rFonts w:ascii="Arial" w:hAnsi="Arial" w:cs="Arial"/>
          <w:b/>
          <w:bCs/>
          <w:sz w:val="20"/>
          <w:szCs w:val="20"/>
        </w:rPr>
        <w:t xml:space="preserve">BILLING AND </w:t>
      </w:r>
      <w:r w:rsidR="00FC70C4" w:rsidRPr="00297BAF">
        <w:rPr>
          <w:rFonts w:ascii="Arial" w:hAnsi="Arial" w:cs="Arial"/>
          <w:b/>
          <w:bCs/>
          <w:sz w:val="20"/>
          <w:szCs w:val="20"/>
        </w:rPr>
        <w:t>INVOICING</w:t>
      </w:r>
    </w:p>
    <w:p w14:paraId="658C95A4" w14:textId="77777777" w:rsidR="00C171D9" w:rsidRPr="00C171D9" w:rsidRDefault="00FC70C4" w:rsidP="00A4632E">
      <w:pPr>
        <w:pStyle w:val="ListParagraph"/>
        <w:numPr>
          <w:ilvl w:val="2"/>
          <w:numId w:val="15"/>
        </w:numPr>
        <w:tabs>
          <w:tab w:val="left" w:pos="1770"/>
        </w:tabs>
        <w:ind w:left="1440"/>
        <w:contextualSpacing w:val="0"/>
        <w:rPr>
          <w:rFonts w:ascii="Arial" w:hAnsi="Arial" w:cs="Arial"/>
          <w:b/>
          <w:bCs/>
          <w:sz w:val="20"/>
          <w:szCs w:val="20"/>
        </w:rPr>
      </w:pPr>
      <w:r w:rsidRPr="00297BAF">
        <w:rPr>
          <w:rFonts w:ascii="Arial" w:hAnsi="Arial" w:cs="Arial"/>
          <w:sz w:val="20"/>
          <w:szCs w:val="20"/>
        </w:rPr>
        <w:t xml:space="preserve">Contractor must only invoice for the time that interpreter/translation service is provided.  The time required to establish the language service needed and/or connection time to the appropriate interpreter will not be chargeable.  </w:t>
      </w:r>
    </w:p>
    <w:p w14:paraId="0A75D1AA" w14:textId="77777777" w:rsidR="00C171D9" w:rsidRPr="00C171D9" w:rsidRDefault="00FC70C4" w:rsidP="00C171D9">
      <w:pPr>
        <w:pStyle w:val="ListParagraph"/>
        <w:numPr>
          <w:ilvl w:val="3"/>
          <w:numId w:val="15"/>
        </w:numPr>
        <w:ind w:left="2160"/>
        <w:contextualSpacing w:val="0"/>
        <w:rPr>
          <w:rFonts w:ascii="Arial" w:hAnsi="Arial" w:cs="Arial"/>
          <w:b/>
          <w:bCs/>
          <w:sz w:val="20"/>
          <w:szCs w:val="20"/>
        </w:rPr>
      </w:pPr>
      <w:r w:rsidRPr="00297BAF">
        <w:rPr>
          <w:rFonts w:ascii="Arial" w:hAnsi="Arial" w:cs="Arial"/>
          <w:sz w:val="20"/>
          <w:szCs w:val="20"/>
        </w:rPr>
        <w:t xml:space="preserve">Billing of </w:t>
      </w:r>
      <w:r w:rsidR="00644027">
        <w:rPr>
          <w:rFonts w:ascii="Arial" w:hAnsi="Arial" w:cs="Arial"/>
          <w:sz w:val="20"/>
          <w:szCs w:val="20"/>
        </w:rPr>
        <w:t>OPI and VRI</w:t>
      </w:r>
      <w:r w:rsidRPr="00297BAF">
        <w:rPr>
          <w:rFonts w:ascii="Arial" w:hAnsi="Arial" w:cs="Arial"/>
          <w:sz w:val="20"/>
          <w:szCs w:val="20"/>
        </w:rPr>
        <w:t xml:space="preserve"> interpretation period</w:t>
      </w:r>
      <w:r w:rsidR="00644027">
        <w:rPr>
          <w:rFonts w:ascii="Arial" w:hAnsi="Arial" w:cs="Arial"/>
          <w:sz w:val="20"/>
          <w:szCs w:val="20"/>
        </w:rPr>
        <w:t>s</w:t>
      </w:r>
      <w:r w:rsidRPr="00297BAF">
        <w:rPr>
          <w:rFonts w:ascii="Arial" w:hAnsi="Arial" w:cs="Arial"/>
          <w:sz w:val="20"/>
          <w:szCs w:val="20"/>
        </w:rPr>
        <w:t xml:space="preserve"> start when the interpreter answers and begins interpreting. </w:t>
      </w:r>
      <w:r w:rsidR="00372B53">
        <w:rPr>
          <w:rFonts w:ascii="Arial" w:hAnsi="Arial" w:cs="Arial"/>
          <w:sz w:val="20"/>
          <w:szCs w:val="20"/>
        </w:rPr>
        <w:t>OPI and VRI</w:t>
      </w:r>
      <w:r w:rsidR="00372B53" w:rsidRPr="00297BAF">
        <w:rPr>
          <w:rFonts w:ascii="Arial" w:hAnsi="Arial" w:cs="Arial"/>
          <w:sz w:val="20"/>
          <w:szCs w:val="20"/>
        </w:rPr>
        <w:t xml:space="preserve"> </w:t>
      </w:r>
      <w:r w:rsidRPr="00297BAF">
        <w:rPr>
          <w:rFonts w:ascii="Arial" w:hAnsi="Arial" w:cs="Arial"/>
          <w:sz w:val="20"/>
          <w:szCs w:val="20"/>
        </w:rPr>
        <w:t>interpretation period ends when the interpreter has been disconnected from the customer and the client.</w:t>
      </w:r>
      <w:r w:rsidR="00372B53">
        <w:rPr>
          <w:rFonts w:ascii="Arial" w:hAnsi="Arial" w:cs="Arial"/>
          <w:sz w:val="20"/>
          <w:szCs w:val="20"/>
        </w:rPr>
        <w:t xml:space="preserve"> </w:t>
      </w:r>
    </w:p>
    <w:p w14:paraId="2893F8AB" w14:textId="352DBFAA" w:rsidR="00F65CCC" w:rsidRPr="00297BAF" w:rsidRDefault="00351817" w:rsidP="00C171D9">
      <w:pPr>
        <w:pStyle w:val="ListParagraph"/>
        <w:numPr>
          <w:ilvl w:val="3"/>
          <w:numId w:val="15"/>
        </w:numPr>
        <w:ind w:left="2160"/>
        <w:contextualSpacing w:val="0"/>
        <w:rPr>
          <w:rFonts w:ascii="Arial" w:hAnsi="Arial" w:cs="Arial"/>
          <w:b/>
          <w:bCs/>
          <w:sz w:val="20"/>
          <w:szCs w:val="20"/>
        </w:rPr>
      </w:pPr>
      <w:bookmarkStart w:id="9" w:name="_Hlk185427145"/>
      <w:r>
        <w:rPr>
          <w:rFonts w:ascii="Arial" w:hAnsi="Arial" w:cs="Arial"/>
          <w:sz w:val="20"/>
          <w:szCs w:val="20"/>
        </w:rPr>
        <w:t xml:space="preserve">Document </w:t>
      </w:r>
      <w:r w:rsidR="00372B53">
        <w:rPr>
          <w:rFonts w:ascii="Arial" w:hAnsi="Arial" w:cs="Arial"/>
          <w:sz w:val="20"/>
          <w:szCs w:val="20"/>
        </w:rPr>
        <w:t xml:space="preserve">Translation </w:t>
      </w:r>
      <w:r w:rsidR="00E36A7D">
        <w:rPr>
          <w:rFonts w:ascii="Arial" w:hAnsi="Arial" w:cs="Arial"/>
          <w:sz w:val="20"/>
          <w:szCs w:val="20"/>
        </w:rPr>
        <w:t xml:space="preserve">turn-around time begins upon </w:t>
      </w:r>
      <w:r w:rsidR="00E02681" w:rsidRPr="000F28E9">
        <w:rPr>
          <w:rFonts w:ascii="Arial" w:hAnsi="Arial" w:cs="Arial"/>
          <w:sz w:val="20"/>
          <w:szCs w:val="20"/>
        </w:rPr>
        <w:t xml:space="preserve"> Contractor’s electronic </w:t>
      </w:r>
      <w:r w:rsidR="00D55DE3" w:rsidRPr="000F28E9">
        <w:rPr>
          <w:rFonts w:ascii="Arial" w:hAnsi="Arial" w:cs="Arial"/>
          <w:sz w:val="20"/>
          <w:szCs w:val="20"/>
        </w:rPr>
        <w:t xml:space="preserve">confirmation of </w:t>
      </w:r>
      <w:r w:rsidR="00E02681" w:rsidRPr="000F28E9">
        <w:rPr>
          <w:rFonts w:ascii="Arial" w:hAnsi="Arial" w:cs="Arial"/>
          <w:sz w:val="20"/>
          <w:szCs w:val="20"/>
        </w:rPr>
        <w:t xml:space="preserve">document </w:t>
      </w:r>
      <w:r w:rsidR="00D55DE3" w:rsidRPr="000F28E9">
        <w:rPr>
          <w:rFonts w:ascii="Arial" w:hAnsi="Arial" w:cs="Arial"/>
          <w:sz w:val="20"/>
          <w:szCs w:val="20"/>
        </w:rPr>
        <w:t xml:space="preserve">receipt </w:t>
      </w:r>
      <w:r w:rsidR="00E36A7D">
        <w:rPr>
          <w:rFonts w:ascii="Arial" w:hAnsi="Arial" w:cs="Arial"/>
          <w:sz w:val="20"/>
          <w:szCs w:val="20"/>
        </w:rPr>
        <w:t>and ends when the completed document(s) is returned to the Purchasing Entity</w:t>
      </w:r>
      <w:r w:rsidR="00DB6868">
        <w:rPr>
          <w:rFonts w:ascii="Arial" w:hAnsi="Arial" w:cs="Arial"/>
          <w:sz w:val="20"/>
          <w:szCs w:val="20"/>
        </w:rPr>
        <w:t>.</w:t>
      </w:r>
      <w:r w:rsidR="00372B53">
        <w:rPr>
          <w:rFonts w:ascii="Arial" w:hAnsi="Arial" w:cs="Arial"/>
          <w:sz w:val="20"/>
          <w:szCs w:val="20"/>
        </w:rPr>
        <w:t xml:space="preserve">  </w:t>
      </w:r>
    </w:p>
    <w:bookmarkEnd w:id="9"/>
    <w:p w14:paraId="64582116" w14:textId="77777777" w:rsidR="003E4896" w:rsidRPr="00297BAF" w:rsidRDefault="00FC70C4" w:rsidP="00A4632E">
      <w:pPr>
        <w:pStyle w:val="ListParagraph"/>
        <w:numPr>
          <w:ilvl w:val="2"/>
          <w:numId w:val="15"/>
        </w:numPr>
        <w:tabs>
          <w:tab w:val="left" w:pos="1770"/>
        </w:tabs>
        <w:ind w:left="1440"/>
        <w:contextualSpacing w:val="0"/>
        <w:rPr>
          <w:rFonts w:ascii="Arial" w:hAnsi="Arial" w:cs="Arial"/>
          <w:b/>
          <w:bCs/>
          <w:sz w:val="20"/>
          <w:szCs w:val="20"/>
        </w:rPr>
      </w:pPr>
      <w:r w:rsidRPr="00297BAF">
        <w:rPr>
          <w:rFonts w:ascii="Arial" w:hAnsi="Arial" w:cs="Arial"/>
          <w:sz w:val="20"/>
          <w:szCs w:val="20"/>
        </w:rPr>
        <w:t>Invoices will be prepared at the end of every calendar month and delivered to the customer no later than the 15th day of the calendar month immediately following the month under invoice.</w:t>
      </w:r>
    </w:p>
    <w:p w14:paraId="67716CAF" w14:textId="27E75E37" w:rsidR="003E4896" w:rsidRPr="007E7ED0" w:rsidRDefault="00184E5B" w:rsidP="00A4632E">
      <w:pPr>
        <w:pStyle w:val="ListParagraph"/>
        <w:numPr>
          <w:ilvl w:val="2"/>
          <w:numId w:val="15"/>
        </w:numPr>
        <w:tabs>
          <w:tab w:val="left" w:pos="1770"/>
        </w:tabs>
        <w:ind w:left="1440"/>
        <w:contextualSpacing w:val="0"/>
        <w:rPr>
          <w:rFonts w:ascii="Arial" w:hAnsi="Arial" w:cs="Arial"/>
          <w:sz w:val="20"/>
          <w:szCs w:val="20"/>
        </w:rPr>
      </w:pPr>
      <w:bookmarkStart w:id="10" w:name="_Hlk185427118"/>
      <w:r>
        <w:rPr>
          <w:rFonts w:ascii="Arial" w:hAnsi="Arial" w:cs="Arial"/>
          <w:sz w:val="20"/>
          <w:szCs w:val="20"/>
        </w:rPr>
        <w:t xml:space="preserve">  </w:t>
      </w:r>
      <w:bookmarkStart w:id="11" w:name="_Hlk185505582"/>
      <w:r>
        <w:rPr>
          <w:rFonts w:ascii="Arial" w:hAnsi="Arial" w:cs="Arial"/>
          <w:sz w:val="20"/>
          <w:szCs w:val="20"/>
        </w:rPr>
        <w:t xml:space="preserve">The minimum </w:t>
      </w:r>
      <w:r w:rsidR="00861EAA">
        <w:rPr>
          <w:rFonts w:ascii="Arial" w:hAnsi="Arial" w:cs="Arial"/>
          <w:sz w:val="20"/>
          <w:szCs w:val="20"/>
        </w:rPr>
        <w:t>billable charge for OPI, VRI, and Document Translation shall be in accordance with Purchasing Entity requirements</w:t>
      </w:r>
      <w:r w:rsidR="00C34595">
        <w:rPr>
          <w:rFonts w:ascii="Arial" w:hAnsi="Arial" w:cs="Arial"/>
          <w:sz w:val="20"/>
          <w:szCs w:val="20"/>
        </w:rPr>
        <w:t>, laws, regulations, policies and procedures, etc</w:t>
      </w:r>
      <w:r w:rsidR="00861EAA">
        <w:rPr>
          <w:rFonts w:ascii="Arial" w:hAnsi="Arial" w:cs="Arial"/>
          <w:sz w:val="20"/>
          <w:szCs w:val="20"/>
        </w:rPr>
        <w:t>.</w:t>
      </w:r>
      <w:bookmarkEnd w:id="11"/>
    </w:p>
    <w:bookmarkEnd w:id="10"/>
    <w:p w14:paraId="3C4959AF" w14:textId="77777777" w:rsidR="003E4896" w:rsidRPr="00297BAF" w:rsidRDefault="00FC70C4" w:rsidP="00A4632E">
      <w:pPr>
        <w:pStyle w:val="ListParagraph"/>
        <w:numPr>
          <w:ilvl w:val="2"/>
          <w:numId w:val="15"/>
        </w:numPr>
        <w:tabs>
          <w:tab w:val="left" w:pos="1770"/>
        </w:tabs>
        <w:ind w:left="1440"/>
        <w:contextualSpacing w:val="0"/>
        <w:rPr>
          <w:rFonts w:ascii="Arial" w:hAnsi="Arial" w:cs="Arial"/>
          <w:sz w:val="20"/>
          <w:szCs w:val="20"/>
        </w:rPr>
      </w:pPr>
      <w:r w:rsidRPr="00297BAF">
        <w:rPr>
          <w:rFonts w:ascii="Arial" w:hAnsi="Arial" w:cs="Arial"/>
          <w:sz w:val="20"/>
          <w:szCs w:val="20"/>
        </w:rPr>
        <w:t>Invoices must contain the following information, either within the invoice or as an attachment to the invoice, at a minimum:</w:t>
      </w:r>
    </w:p>
    <w:p w14:paraId="782CF311" w14:textId="37826705"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 xml:space="preserve">Master </w:t>
      </w:r>
      <w:r w:rsidR="00574741">
        <w:rPr>
          <w:rFonts w:ascii="Arial" w:hAnsi="Arial" w:cs="Arial"/>
          <w:sz w:val="20"/>
          <w:szCs w:val="20"/>
        </w:rPr>
        <w:t>Agreement</w:t>
      </w:r>
      <w:r w:rsidR="00574741" w:rsidRPr="00297BAF">
        <w:rPr>
          <w:rFonts w:ascii="Arial" w:hAnsi="Arial" w:cs="Arial"/>
          <w:sz w:val="20"/>
          <w:szCs w:val="20"/>
        </w:rPr>
        <w:t xml:space="preserve"> </w:t>
      </w:r>
      <w:r w:rsidRPr="00297BAF">
        <w:rPr>
          <w:rFonts w:ascii="Arial" w:hAnsi="Arial" w:cs="Arial"/>
          <w:sz w:val="20"/>
          <w:szCs w:val="20"/>
        </w:rPr>
        <w:t xml:space="preserve">number and/or any other unique </w:t>
      </w:r>
      <w:r w:rsidR="00574741">
        <w:rPr>
          <w:rFonts w:ascii="Arial" w:hAnsi="Arial" w:cs="Arial"/>
          <w:sz w:val="20"/>
          <w:szCs w:val="20"/>
        </w:rPr>
        <w:t>Master Agreement</w:t>
      </w:r>
      <w:r w:rsidR="00574741" w:rsidRPr="00297BAF">
        <w:rPr>
          <w:rFonts w:ascii="Arial" w:hAnsi="Arial" w:cs="Arial"/>
          <w:sz w:val="20"/>
          <w:szCs w:val="20"/>
        </w:rPr>
        <w:t xml:space="preserve"> </w:t>
      </w:r>
      <w:r w:rsidRPr="00297BAF">
        <w:rPr>
          <w:rFonts w:ascii="Arial" w:hAnsi="Arial" w:cs="Arial"/>
          <w:sz w:val="20"/>
          <w:szCs w:val="20"/>
        </w:rPr>
        <w:t>identification number assigned by a Participating State</w:t>
      </w:r>
    </w:p>
    <w:p w14:paraId="10AFB69E" w14:textId="48D0AAD4"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lastRenderedPageBreak/>
        <w:t>Date of invoice</w:t>
      </w:r>
    </w:p>
    <w:p w14:paraId="2AF1D544" w14:textId="764ED1B9"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Contractor name and address</w:t>
      </w:r>
    </w:p>
    <w:p w14:paraId="55D4842B" w14:textId="542A5013"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Customer account number and Department name/program</w:t>
      </w:r>
    </w:p>
    <w:p w14:paraId="489F0D10" w14:textId="107A78AC"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Billing period</w:t>
      </w:r>
    </w:p>
    <w:p w14:paraId="264D4B51" w14:textId="56C4FBB3"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Interpreting modality (OPI, VRI, Document Translation)</w:t>
      </w:r>
    </w:p>
    <w:p w14:paraId="43985EEF" w14:textId="5B8EDEA4"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Interpreter Connection Time/Document turnaround time</w:t>
      </w:r>
    </w:p>
    <w:p w14:paraId="6515AF40" w14:textId="09F389C4"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 xml:space="preserve">Total number of </w:t>
      </w:r>
      <w:r w:rsidR="00F31EA9">
        <w:rPr>
          <w:rFonts w:ascii="Arial" w:hAnsi="Arial" w:cs="Arial"/>
          <w:sz w:val="20"/>
          <w:szCs w:val="20"/>
        </w:rPr>
        <w:t xml:space="preserve">OPI and VRI </w:t>
      </w:r>
      <w:r w:rsidRPr="00297BAF">
        <w:rPr>
          <w:rFonts w:ascii="Arial" w:hAnsi="Arial" w:cs="Arial"/>
          <w:sz w:val="20"/>
          <w:szCs w:val="20"/>
        </w:rPr>
        <w:t>calls interpreted</w:t>
      </w:r>
      <w:r w:rsidR="008975D2">
        <w:rPr>
          <w:rFonts w:ascii="Arial" w:hAnsi="Arial" w:cs="Arial"/>
          <w:sz w:val="20"/>
          <w:szCs w:val="20"/>
        </w:rPr>
        <w:t xml:space="preserve"> </w:t>
      </w:r>
      <w:r w:rsidR="001A5779">
        <w:rPr>
          <w:rFonts w:ascii="Arial" w:hAnsi="Arial" w:cs="Arial"/>
          <w:sz w:val="20"/>
          <w:szCs w:val="20"/>
        </w:rPr>
        <w:t>and</w:t>
      </w:r>
      <w:r w:rsidR="001A5779" w:rsidRPr="00297BAF">
        <w:rPr>
          <w:rFonts w:ascii="Arial" w:hAnsi="Arial" w:cs="Arial"/>
          <w:sz w:val="20"/>
          <w:szCs w:val="20"/>
        </w:rPr>
        <w:t xml:space="preserve"> </w:t>
      </w:r>
      <w:r w:rsidR="005130CC">
        <w:rPr>
          <w:rFonts w:ascii="Arial" w:hAnsi="Arial" w:cs="Arial"/>
          <w:sz w:val="20"/>
          <w:szCs w:val="20"/>
        </w:rPr>
        <w:t xml:space="preserve">Document Translation </w:t>
      </w:r>
      <w:r w:rsidRPr="00297BAF">
        <w:rPr>
          <w:rFonts w:ascii="Arial" w:hAnsi="Arial" w:cs="Arial"/>
          <w:sz w:val="20"/>
          <w:szCs w:val="20"/>
        </w:rPr>
        <w:t>documents translated</w:t>
      </w:r>
    </w:p>
    <w:p w14:paraId="69499B82" w14:textId="71D44916"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Total number of billable</w:t>
      </w:r>
      <w:r w:rsidR="00FC6676">
        <w:rPr>
          <w:rFonts w:ascii="Arial" w:hAnsi="Arial" w:cs="Arial"/>
          <w:sz w:val="20"/>
          <w:szCs w:val="20"/>
        </w:rPr>
        <w:t xml:space="preserve"> OPI and VRI</w:t>
      </w:r>
      <w:r w:rsidRPr="00297BAF">
        <w:rPr>
          <w:rFonts w:ascii="Arial" w:hAnsi="Arial" w:cs="Arial"/>
          <w:sz w:val="20"/>
          <w:szCs w:val="20"/>
        </w:rPr>
        <w:t xml:space="preserve"> interpretation minutes</w:t>
      </w:r>
      <w:r w:rsidR="008975D2">
        <w:rPr>
          <w:rFonts w:ascii="Arial" w:hAnsi="Arial" w:cs="Arial"/>
          <w:sz w:val="20"/>
          <w:szCs w:val="20"/>
        </w:rPr>
        <w:t xml:space="preserve"> </w:t>
      </w:r>
      <w:r w:rsidR="00FC6676">
        <w:rPr>
          <w:rFonts w:ascii="Arial" w:hAnsi="Arial" w:cs="Arial"/>
          <w:sz w:val="20"/>
          <w:szCs w:val="20"/>
        </w:rPr>
        <w:t>and</w:t>
      </w:r>
      <w:r w:rsidRPr="00297BAF">
        <w:rPr>
          <w:rFonts w:ascii="Arial" w:hAnsi="Arial" w:cs="Arial"/>
          <w:sz w:val="20"/>
          <w:szCs w:val="20"/>
        </w:rPr>
        <w:t xml:space="preserve"> </w:t>
      </w:r>
      <w:r w:rsidR="005130CC">
        <w:rPr>
          <w:rFonts w:ascii="Arial" w:hAnsi="Arial" w:cs="Arial"/>
          <w:sz w:val="20"/>
          <w:szCs w:val="20"/>
        </w:rPr>
        <w:t xml:space="preserve">Document Translation </w:t>
      </w:r>
      <w:r w:rsidRPr="00297BAF">
        <w:rPr>
          <w:rFonts w:ascii="Arial" w:hAnsi="Arial" w:cs="Arial"/>
          <w:sz w:val="20"/>
          <w:szCs w:val="20"/>
        </w:rPr>
        <w:t>words translated</w:t>
      </w:r>
    </w:p>
    <w:p w14:paraId="0C4B3170" w14:textId="506C9BAD"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Total number of “no interpreter available” calls</w:t>
      </w:r>
    </w:p>
    <w:p w14:paraId="2B0E36E9" w14:textId="2F0E3DFB"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Percentage of calls connected in 30 seconds or less</w:t>
      </w:r>
    </w:p>
    <w:p w14:paraId="4F9924FB" w14:textId="09C6EA11"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Total number of calls resulting in interpreter connection times of greater than 60 seconds</w:t>
      </w:r>
    </w:p>
    <w:p w14:paraId="56133047" w14:textId="719D1F5A"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Total number of dropped calls between the time the call is answered by an automated attendant or live operator and the time an interpreter is online</w:t>
      </w:r>
    </w:p>
    <w:p w14:paraId="3082BB60" w14:textId="7804C654"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Total number of documents translated that meet the requirements in</w:t>
      </w:r>
      <w:r w:rsidR="009C1CD5" w:rsidRPr="00297BAF">
        <w:rPr>
          <w:rFonts w:ascii="Arial" w:hAnsi="Arial" w:cs="Arial"/>
          <w:sz w:val="20"/>
          <w:szCs w:val="20"/>
        </w:rPr>
        <w:t xml:space="preserve"> </w:t>
      </w:r>
      <w:r w:rsidR="009C1CD5" w:rsidRPr="00297BAF">
        <w:rPr>
          <w:rFonts w:ascii="Arial" w:hAnsi="Arial" w:cs="Arial"/>
          <w:b/>
          <w:bCs/>
          <w:sz w:val="20"/>
          <w:szCs w:val="20"/>
        </w:rPr>
        <w:t xml:space="preserve">Section </w:t>
      </w:r>
      <w:r w:rsidR="00057476" w:rsidRPr="00057476">
        <w:rPr>
          <w:rFonts w:ascii="Segoe UI" w:hAnsi="Segoe UI" w:cs="Segoe UI"/>
          <w:b/>
          <w:bCs/>
          <w:sz w:val="18"/>
          <w:szCs w:val="18"/>
        </w:rPr>
        <w:t>III.</w:t>
      </w:r>
      <w:r w:rsidR="008975D2">
        <w:rPr>
          <w:rFonts w:ascii="Segoe UI" w:hAnsi="Segoe UI" w:cs="Segoe UI"/>
          <w:b/>
          <w:bCs/>
          <w:sz w:val="18"/>
          <w:szCs w:val="18"/>
        </w:rPr>
        <w:t>D</w:t>
      </w:r>
      <w:r w:rsidR="00057476" w:rsidRPr="00057476">
        <w:rPr>
          <w:rFonts w:ascii="Segoe UI" w:hAnsi="Segoe UI" w:cs="Segoe UI"/>
          <w:b/>
          <w:bCs/>
          <w:sz w:val="18"/>
          <w:szCs w:val="18"/>
        </w:rPr>
        <w:t>.</w:t>
      </w:r>
      <w:r w:rsidR="006D0D66">
        <w:rPr>
          <w:rFonts w:ascii="Segoe UI" w:hAnsi="Segoe UI" w:cs="Segoe UI"/>
          <w:b/>
          <w:bCs/>
          <w:sz w:val="18"/>
          <w:szCs w:val="18"/>
        </w:rPr>
        <w:t>7</w:t>
      </w:r>
      <w:r w:rsidR="008C21BB">
        <w:rPr>
          <w:rFonts w:ascii="Segoe UI" w:hAnsi="Segoe UI" w:cs="Segoe UI"/>
          <w:b/>
          <w:bCs/>
          <w:sz w:val="18"/>
          <w:szCs w:val="18"/>
        </w:rPr>
        <w:t xml:space="preserve"> </w:t>
      </w:r>
      <w:r w:rsidRPr="00297BAF">
        <w:rPr>
          <w:rFonts w:ascii="Arial" w:hAnsi="Arial" w:cs="Arial"/>
          <w:b/>
          <w:bCs/>
          <w:sz w:val="20"/>
          <w:szCs w:val="20"/>
        </w:rPr>
        <w:t>Turnaround Time for Document Translation Services</w:t>
      </w:r>
      <w:r w:rsidR="001023C3">
        <w:rPr>
          <w:rFonts w:ascii="Arial" w:hAnsi="Arial" w:cs="Arial"/>
          <w:b/>
          <w:bCs/>
          <w:sz w:val="20"/>
          <w:szCs w:val="20"/>
        </w:rPr>
        <w:t xml:space="preserve"> </w:t>
      </w:r>
    </w:p>
    <w:p w14:paraId="479F3D86" w14:textId="0E5D7274"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 xml:space="preserve">Total dollar amount of credits for qualifying calls that do not meet the criteria established in </w:t>
      </w:r>
      <w:r w:rsidR="006D4A39" w:rsidRPr="00297BAF">
        <w:rPr>
          <w:rFonts w:ascii="Arial" w:hAnsi="Arial" w:cs="Arial"/>
          <w:b/>
          <w:bCs/>
          <w:sz w:val="20"/>
          <w:szCs w:val="20"/>
        </w:rPr>
        <w:t>Section III.B</w:t>
      </w:r>
      <w:r w:rsidRPr="00297BAF">
        <w:rPr>
          <w:rFonts w:ascii="Arial" w:hAnsi="Arial" w:cs="Arial"/>
          <w:sz w:val="20"/>
          <w:szCs w:val="20"/>
        </w:rPr>
        <w:t xml:space="preserve"> </w:t>
      </w:r>
      <w:r w:rsidR="006D4A39" w:rsidRPr="00297BAF">
        <w:rPr>
          <w:rFonts w:ascii="Arial" w:hAnsi="Arial" w:cs="Arial"/>
          <w:b/>
          <w:bCs/>
          <w:sz w:val="20"/>
          <w:szCs w:val="20"/>
        </w:rPr>
        <w:t>CONNECTION for OPI</w:t>
      </w:r>
      <w:r w:rsidR="00B24DA1" w:rsidRPr="00B24DA1">
        <w:rPr>
          <w:rFonts w:ascii="Arial" w:hAnsi="Arial" w:cs="Arial"/>
          <w:sz w:val="20"/>
          <w:szCs w:val="20"/>
        </w:rPr>
        <w:t>,</w:t>
      </w:r>
      <w:r w:rsidR="006D4A39" w:rsidRPr="00297BAF">
        <w:rPr>
          <w:rFonts w:ascii="Arial" w:hAnsi="Arial" w:cs="Arial"/>
          <w:b/>
          <w:bCs/>
          <w:sz w:val="20"/>
          <w:szCs w:val="20"/>
        </w:rPr>
        <w:t xml:space="preserve"> </w:t>
      </w:r>
      <w:r w:rsidR="00B24DA1" w:rsidRPr="00B24DA1">
        <w:rPr>
          <w:rFonts w:ascii="Arial" w:hAnsi="Arial" w:cs="Arial"/>
          <w:sz w:val="20"/>
          <w:szCs w:val="20"/>
        </w:rPr>
        <w:t>under Subsection 5</w:t>
      </w:r>
      <w:r w:rsidR="00B24DA1">
        <w:rPr>
          <w:rFonts w:ascii="Arial" w:hAnsi="Arial" w:cs="Arial"/>
          <w:sz w:val="20"/>
          <w:szCs w:val="20"/>
        </w:rPr>
        <w:t>,</w:t>
      </w:r>
      <w:r w:rsidR="00B24DA1">
        <w:rPr>
          <w:rFonts w:ascii="Arial" w:hAnsi="Arial" w:cs="Arial"/>
          <w:b/>
          <w:bCs/>
          <w:sz w:val="20"/>
          <w:szCs w:val="20"/>
        </w:rPr>
        <w:t xml:space="preserve"> </w:t>
      </w:r>
      <w:r w:rsidR="006D4A39" w:rsidRPr="00B24DA1">
        <w:rPr>
          <w:rFonts w:ascii="Arial" w:hAnsi="Arial" w:cs="Arial"/>
          <w:sz w:val="20"/>
          <w:szCs w:val="20"/>
        </w:rPr>
        <w:t>and/or</w:t>
      </w:r>
      <w:r w:rsidR="006D4A39" w:rsidRPr="00297BAF">
        <w:rPr>
          <w:rFonts w:ascii="Arial" w:hAnsi="Arial" w:cs="Arial"/>
          <w:b/>
          <w:bCs/>
          <w:sz w:val="20"/>
          <w:szCs w:val="20"/>
        </w:rPr>
        <w:t xml:space="preserve"> </w:t>
      </w:r>
      <w:r w:rsidR="00FA79B2" w:rsidRPr="00297BAF">
        <w:rPr>
          <w:rFonts w:ascii="Arial" w:hAnsi="Arial" w:cs="Arial"/>
          <w:b/>
          <w:bCs/>
          <w:sz w:val="20"/>
          <w:szCs w:val="20"/>
        </w:rPr>
        <w:t>Section III.</w:t>
      </w:r>
      <w:r w:rsidR="00057476">
        <w:rPr>
          <w:rFonts w:ascii="Arial" w:hAnsi="Arial" w:cs="Arial"/>
          <w:b/>
          <w:bCs/>
          <w:sz w:val="20"/>
          <w:szCs w:val="20"/>
        </w:rPr>
        <w:t>C</w:t>
      </w:r>
      <w:r w:rsidR="00FA79B2" w:rsidRPr="00297BAF">
        <w:rPr>
          <w:rFonts w:ascii="Arial" w:hAnsi="Arial" w:cs="Arial"/>
          <w:sz w:val="20"/>
          <w:szCs w:val="20"/>
        </w:rPr>
        <w:t xml:space="preserve"> </w:t>
      </w:r>
      <w:r w:rsidR="00057476" w:rsidRPr="00297BAF">
        <w:rPr>
          <w:rFonts w:ascii="Arial" w:hAnsi="Arial" w:cs="Arial"/>
          <w:b/>
          <w:bCs/>
          <w:sz w:val="20"/>
          <w:szCs w:val="20"/>
        </w:rPr>
        <w:t xml:space="preserve">CONNECTION for </w:t>
      </w:r>
      <w:r w:rsidR="006D4A39" w:rsidRPr="00297BAF">
        <w:rPr>
          <w:rFonts w:ascii="Arial" w:hAnsi="Arial" w:cs="Arial"/>
          <w:b/>
          <w:bCs/>
          <w:sz w:val="20"/>
          <w:szCs w:val="20"/>
        </w:rPr>
        <w:t>VRI</w:t>
      </w:r>
      <w:r w:rsidRPr="00297BAF">
        <w:rPr>
          <w:rFonts w:ascii="Arial" w:hAnsi="Arial" w:cs="Arial"/>
          <w:sz w:val="20"/>
          <w:szCs w:val="20"/>
        </w:rPr>
        <w:t xml:space="preserve">, </w:t>
      </w:r>
      <w:r w:rsidR="00297BAF" w:rsidRPr="00297BAF">
        <w:rPr>
          <w:rFonts w:ascii="Arial" w:hAnsi="Arial" w:cs="Arial"/>
          <w:sz w:val="20"/>
          <w:szCs w:val="20"/>
        </w:rPr>
        <w:t xml:space="preserve">under Subsection </w:t>
      </w:r>
      <w:r w:rsidR="00B24DA1">
        <w:rPr>
          <w:rFonts w:ascii="Arial" w:hAnsi="Arial" w:cs="Arial"/>
          <w:sz w:val="20"/>
          <w:szCs w:val="20"/>
        </w:rPr>
        <w:t>6</w:t>
      </w:r>
    </w:p>
    <w:p w14:paraId="0A8D06A6" w14:textId="10B77212"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Total dollar amount due</w:t>
      </w:r>
    </w:p>
    <w:p w14:paraId="4FB0E7B1" w14:textId="689FC3E0"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Any applicable prompt payment discount(s) available</w:t>
      </w:r>
    </w:p>
    <w:p w14:paraId="29638222" w14:textId="77F0D364" w:rsidR="003E4896" w:rsidRPr="00297BAF"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Date and time of each interpreter or translation service occurrence provided</w:t>
      </w:r>
    </w:p>
    <w:p w14:paraId="0B539A7B" w14:textId="049295F4" w:rsidR="003E4896" w:rsidRDefault="00FC70C4" w:rsidP="00C92537">
      <w:pPr>
        <w:pStyle w:val="ListParagraph"/>
        <w:numPr>
          <w:ilvl w:val="3"/>
          <w:numId w:val="15"/>
        </w:numPr>
        <w:tabs>
          <w:tab w:val="left" w:pos="1770"/>
        </w:tabs>
        <w:spacing w:after="60"/>
        <w:ind w:left="2160"/>
        <w:contextualSpacing w:val="0"/>
        <w:rPr>
          <w:rFonts w:ascii="Arial" w:hAnsi="Arial" w:cs="Arial"/>
          <w:sz w:val="20"/>
          <w:szCs w:val="20"/>
        </w:rPr>
      </w:pPr>
      <w:r w:rsidRPr="00297BAF">
        <w:rPr>
          <w:rFonts w:ascii="Arial" w:hAnsi="Arial" w:cs="Arial"/>
          <w:sz w:val="20"/>
          <w:szCs w:val="20"/>
        </w:rPr>
        <w:t xml:space="preserve">Interpreted language associated with the </w:t>
      </w:r>
      <w:r w:rsidR="00E20960">
        <w:rPr>
          <w:rFonts w:ascii="Arial" w:hAnsi="Arial" w:cs="Arial"/>
          <w:sz w:val="20"/>
          <w:szCs w:val="20"/>
        </w:rPr>
        <w:t>OPI</w:t>
      </w:r>
      <w:r w:rsidR="006A2E3C">
        <w:rPr>
          <w:rFonts w:ascii="Arial" w:hAnsi="Arial" w:cs="Arial"/>
          <w:sz w:val="20"/>
          <w:szCs w:val="20"/>
        </w:rPr>
        <w:t xml:space="preserve"> </w:t>
      </w:r>
      <w:r w:rsidRPr="00297BAF">
        <w:rPr>
          <w:rFonts w:ascii="Arial" w:hAnsi="Arial" w:cs="Arial"/>
          <w:sz w:val="20"/>
          <w:szCs w:val="20"/>
        </w:rPr>
        <w:t>call</w:t>
      </w:r>
      <w:r w:rsidR="006A2E3C">
        <w:rPr>
          <w:rFonts w:ascii="Arial" w:hAnsi="Arial" w:cs="Arial"/>
          <w:sz w:val="20"/>
          <w:szCs w:val="20"/>
        </w:rPr>
        <w:t>, VRI call</w:t>
      </w:r>
      <w:r w:rsidR="00FE6703">
        <w:rPr>
          <w:rFonts w:ascii="Arial" w:hAnsi="Arial" w:cs="Arial"/>
          <w:sz w:val="20"/>
          <w:szCs w:val="20"/>
        </w:rPr>
        <w:t xml:space="preserve">, </w:t>
      </w:r>
      <w:r w:rsidRPr="00297BAF">
        <w:rPr>
          <w:rFonts w:ascii="Arial" w:hAnsi="Arial" w:cs="Arial"/>
          <w:sz w:val="20"/>
          <w:szCs w:val="20"/>
        </w:rPr>
        <w:t xml:space="preserve">or </w:t>
      </w:r>
      <w:r w:rsidR="00E20960">
        <w:rPr>
          <w:rFonts w:ascii="Arial" w:hAnsi="Arial" w:cs="Arial"/>
          <w:sz w:val="20"/>
          <w:szCs w:val="20"/>
        </w:rPr>
        <w:t>D</w:t>
      </w:r>
      <w:r w:rsidR="00FE6703">
        <w:rPr>
          <w:rFonts w:ascii="Arial" w:hAnsi="Arial" w:cs="Arial"/>
          <w:sz w:val="20"/>
          <w:szCs w:val="20"/>
        </w:rPr>
        <w:t xml:space="preserve">ocument </w:t>
      </w:r>
      <w:r w:rsidR="00E20960">
        <w:rPr>
          <w:rFonts w:ascii="Arial" w:hAnsi="Arial" w:cs="Arial"/>
          <w:sz w:val="20"/>
          <w:szCs w:val="20"/>
        </w:rPr>
        <w:t>T</w:t>
      </w:r>
      <w:r w:rsidR="00E20960" w:rsidRPr="00297BAF">
        <w:rPr>
          <w:rFonts w:ascii="Arial" w:hAnsi="Arial" w:cs="Arial"/>
          <w:sz w:val="20"/>
          <w:szCs w:val="20"/>
        </w:rPr>
        <w:t>ranslation</w:t>
      </w:r>
    </w:p>
    <w:p w14:paraId="4BB5AF47" w14:textId="1F476935" w:rsidR="00B61B90" w:rsidRDefault="001D3B86" w:rsidP="00C92537">
      <w:pPr>
        <w:pStyle w:val="ListParagraph"/>
        <w:numPr>
          <w:ilvl w:val="3"/>
          <w:numId w:val="15"/>
        </w:numPr>
        <w:tabs>
          <w:tab w:val="left" w:pos="1770"/>
        </w:tabs>
        <w:spacing w:after="60"/>
        <w:ind w:left="2160"/>
        <w:contextualSpacing w:val="0"/>
        <w:rPr>
          <w:rFonts w:ascii="Arial" w:hAnsi="Arial" w:cs="Arial"/>
          <w:sz w:val="20"/>
          <w:szCs w:val="20"/>
        </w:rPr>
      </w:pPr>
      <w:r>
        <w:rPr>
          <w:rFonts w:ascii="Arial" w:hAnsi="Arial" w:cs="Arial"/>
          <w:sz w:val="20"/>
          <w:szCs w:val="20"/>
        </w:rPr>
        <w:t xml:space="preserve">Billable </w:t>
      </w:r>
      <w:r w:rsidRPr="00297BAF">
        <w:rPr>
          <w:rFonts w:ascii="Arial" w:hAnsi="Arial" w:cs="Arial"/>
          <w:sz w:val="20"/>
          <w:szCs w:val="20"/>
        </w:rPr>
        <w:t>amount associated with each call (OPI or VRI)</w:t>
      </w:r>
      <w:r w:rsidR="00DD6EEC">
        <w:rPr>
          <w:rFonts w:ascii="Arial" w:hAnsi="Arial" w:cs="Arial"/>
          <w:sz w:val="20"/>
          <w:szCs w:val="20"/>
        </w:rPr>
        <w:t xml:space="preserve"> </w:t>
      </w:r>
      <w:r w:rsidRPr="00297BAF">
        <w:rPr>
          <w:rFonts w:ascii="Arial" w:hAnsi="Arial" w:cs="Arial"/>
          <w:sz w:val="20"/>
          <w:szCs w:val="20"/>
        </w:rPr>
        <w:t xml:space="preserve">or </w:t>
      </w:r>
      <w:r>
        <w:rPr>
          <w:rFonts w:ascii="Arial" w:hAnsi="Arial" w:cs="Arial"/>
          <w:sz w:val="20"/>
          <w:szCs w:val="20"/>
        </w:rPr>
        <w:t>D</w:t>
      </w:r>
      <w:r w:rsidRPr="00297BAF">
        <w:rPr>
          <w:rFonts w:ascii="Arial" w:hAnsi="Arial" w:cs="Arial"/>
          <w:sz w:val="20"/>
          <w:szCs w:val="20"/>
        </w:rPr>
        <w:t>ocument</w:t>
      </w:r>
      <w:r w:rsidR="007D7D99">
        <w:rPr>
          <w:rFonts w:ascii="Arial" w:hAnsi="Arial" w:cs="Arial"/>
          <w:sz w:val="20"/>
          <w:szCs w:val="20"/>
        </w:rPr>
        <w:t xml:space="preserve"> Translation, to include at a minimum the following</w:t>
      </w:r>
      <w:r w:rsidR="00107614">
        <w:rPr>
          <w:rFonts w:ascii="Arial" w:hAnsi="Arial" w:cs="Arial"/>
          <w:sz w:val="20"/>
          <w:szCs w:val="20"/>
        </w:rPr>
        <w:t>:</w:t>
      </w:r>
    </w:p>
    <w:p w14:paraId="29AF205F" w14:textId="77777777" w:rsidR="00522BA9" w:rsidRDefault="00522BA9" w:rsidP="00522BA9">
      <w:pPr>
        <w:pStyle w:val="ListParagraph"/>
        <w:tabs>
          <w:tab w:val="left" w:pos="1770"/>
        </w:tabs>
        <w:spacing w:after="60"/>
        <w:ind w:left="2160"/>
        <w:contextualSpacing w:val="0"/>
        <w:rPr>
          <w:rFonts w:ascii="Arial" w:hAnsi="Arial" w:cs="Arial"/>
          <w:sz w:val="20"/>
          <w:szCs w:val="20"/>
        </w:rPr>
      </w:pPr>
    </w:p>
    <w:p w14:paraId="7E0666C0" w14:textId="77777777" w:rsidR="006C027E" w:rsidRDefault="008E05B8" w:rsidP="00A4632E">
      <w:pPr>
        <w:pStyle w:val="ListParagraph"/>
        <w:numPr>
          <w:ilvl w:val="4"/>
          <w:numId w:val="15"/>
        </w:numPr>
        <w:tabs>
          <w:tab w:val="left" w:pos="1770"/>
        </w:tabs>
        <w:spacing w:after="0"/>
        <w:ind w:left="2880"/>
        <w:contextualSpacing w:val="0"/>
        <w:rPr>
          <w:rFonts w:ascii="Arial" w:hAnsi="Arial" w:cs="Arial"/>
          <w:sz w:val="20"/>
          <w:szCs w:val="20"/>
        </w:rPr>
      </w:pPr>
      <w:r w:rsidRPr="00AB1122">
        <w:rPr>
          <w:rFonts w:ascii="Arial" w:hAnsi="Arial" w:cs="Arial"/>
          <w:sz w:val="20"/>
          <w:szCs w:val="20"/>
          <w:u w:val="single"/>
        </w:rPr>
        <w:t>OPI and VRI Interpretation</w:t>
      </w:r>
      <w:r w:rsidR="005B63CD" w:rsidRPr="00B61B90">
        <w:rPr>
          <w:rFonts w:ascii="Arial" w:hAnsi="Arial" w:cs="Arial"/>
          <w:sz w:val="20"/>
          <w:szCs w:val="20"/>
        </w:rPr>
        <w:t>:</w:t>
      </w:r>
      <w:r w:rsidRPr="00B61B90">
        <w:rPr>
          <w:rFonts w:ascii="Arial" w:hAnsi="Arial" w:cs="Arial"/>
          <w:sz w:val="20"/>
          <w:szCs w:val="20"/>
        </w:rPr>
        <w:t xml:space="preserve"> </w:t>
      </w:r>
    </w:p>
    <w:p w14:paraId="19951AC4" w14:textId="77777777" w:rsidR="00793B82" w:rsidRDefault="003C04C8" w:rsidP="00A4632E">
      <w:pPr>
        <w:pStyle w:val="ListParagraph"/>
        <w:numPr>
          <w:ilvl w:val="0"/>
          <w:numId w:val="16"/>
        </w:numPr>
        <w:tabs>
          <w:tab w:val="left" w:pos="1770"/>
        </w:tabs>
        <w:spacing w:after="0"/>
        <w:contextualSpacing w:val="0"/>
        <w:rPr>
          <w:rFonts w:ascii="Arial" w:hAnsi="Arial" w:cs="Arial"/>
          <w:sz w:val="20"/>
          <w:szCs w:val="20"/>
        </w:rPr>
      </w:pPr>
      <w:r>
        <w:rPr>
          <w:rFonts w:ascii="Arial" w:hAnsi="Arial" w:cs="Arial"/>
          <w:sz w:val="20"/>
          <w:szCs w:val="20"/>
        </w:rPr>
        <w:t>Category: OPI</w:t>
      </w:r>
      <w:r w:rsidR="00793B82">
        <w:rPr>
          <w:rFonts w:ascii="Arial" w:hAnsi="Arial" w:cs="Arial"/>
          <w:sz w:val="20"/>
          <w:szCs w:val="20"/>
        </w:rPr>
        <w:t xml:space="preserve"> or VRI</w:t>
      </w:r>
    </w:p>
    <w:p w14:paraId="7A708E06" w14:textId="119BD532" w:rsidR="009A1504" w:rsidRPr="005F3F55" w:rsidRDefault="00793B82" w:rsidP="005F3F55">
      <w:pPr>
        <w:pStyle w:val="ListParagraph"/>
        <w:numPr>
          <w:ilvl w:val="0"/>
          <w:numId w:val="16"/>
        </w:numPr>
        <w:tabs>
          <w:tab w:val="left" w:pos="1770"/>
        </w:tabs>
        <w:spacing w:after="0"/>
        <w:contextualSpacing w:val="0"/>
        <w:rPr>
          <w:rFonts w:ascii="Arial" w:hAnsi="Arial" w:cs="Arial"/>
          <w:sz w:val="20"/>
          <w:szCs w:val="20"/>
        </w:rPr>
      </w:pPr>
      <w:r w:rsidRPr="00EE4799">
        <w:rPr>
          <w:rFonts w:ascii="Arial" w:hAnsi="Arial" w:cs="Arial"/>
          <w:sz w:val="20"/>
          <w:szCs w:val="20"/>
        </w:rPr>
        <w:t>Type: General Services, Medical, Education, Legal</w:t>
      </w:r>
      <w:r w:rsidR="00EE4799" w:rsidRPr="00EE4799">
        <w:rPr>
          <w:rFonts w:ascii="Arial" w:hAnsi="Arial" w:cs="Arial"/>
          <w:sz w:val="20"/>
          <w:szCs w:val="20"/>
        </w:rPr>
        <w:t xml:space="preserve"> </w:t>
      </w:r>
      <w:r w:rsidR="005F3F55">
        <w:rPr>
          <w:rFonts w:ascii="Arial" w:hAnsi="Arial" w:cs="Arial"/>
          <w:sz w:val="20"/>
          <w:szCs w:val="20"/>
        </w:rPr>
        <w:t xml:space="preserve">Standard </w:t>
      </w:r>
      <w:r w:rsidR="009A1504" w:rsidRPr="005F3F55">
        <w:rPr>
          <w:rFonts w:ascii="Arial" w:hAnsi="Arial" w:cs="Arial"/>
          <w:sz w:val="20"/>
          <w:szCs w:val="20"/>
        </w:rPr>
        <w:t xml:space="preserve">pricing </w:t>
      </w:r>
      <w:r w:rsidR="005F3F55">
        <w:rPr>
          <w:rFonts w:ascii="Arial" w:hAnsi="Arial" w:cs="Arial"/>
          <w:sz w:val="20"/>
          <w:szCs w:val="20"/>
        </w:rPr>
        <w:t>(F</w:t>
      </w:r>
      <w:r w:rsidR="009A1504" w:rsidRPr="005F3F55">
        <w:rPr>
          <w:rFonts w:ascii="Arial" w:hAnsi="Arial" w:cs="Arial"/>
          <w:sz w:val="20"/>
          <w:szCs w:val="20"/>
        </w:rPr>
        <w:t>or services provided within the timeframe specified in Sections III.</w:t>
      </w:r>
      <w:r w:rsidR="00134971" w:rsidRPr="005F3F55">
        <w:rPr>
          <w:rFonts w:ascii="Arial" w:hAnsi="Arial" w:cs="Arial"/>
          <w:sz w:val="20"/>
          <w:szCs w:val="20"/>
        </w:rPr>
        <w:t>B.1 and III.C.2, above.</w:t>
      </w:r>
      <w:r w:rsidR="005F3F55">
        <w:rPr>
          <w:rFonts w:ascii="Arial" w:hAnsi="Arial" w:cs="Arial"/>
          <w:sz w:val="20"/>
          <w:szCs w:val="20"/>
        </w:rPr>
        <w:t>)</w:t>
      </w:r>
    </w:p>
    <w:p w14:paraId="6CAAF0CA" w14:textId="3640EB06" w:rsidR="009215B9" w:rsidRDefault="00535DA5" w:rsidP="00A4632E">
      <w:pPr>
        <w:pStyle w:val="ListParagraph"/>
        <w:numPr>
          <w:ilvl w:val="0"/>
          <w:numId w:val="16"/>
        </w:numPr>
        <w:tabs>
          <w:tab w:val="left" w:pos="1770"/>
        </w:tabs>
        <w:spacing w:after="0"/>
        <w:contextualSpacing w:val="0"/>
        <w:rPr>
          <w:rFonts w:ascii="Arial" w:hAnsi="Arial" w:cs="Arial"/>
          <w:sz w:val="20"/>
          <w:szCs w:val="20"/>
        </w:rPr>
      </w:pPr>
      <w:r>
        <w:rPr>
          <w:rFonts w:ascii="Arial" w:hAnsi="Arial" w:cs="Arial"/>
          <w:sz w:val="20"/>
          <w:szCs w:val="20"/>
        </w:rPr>
        <w:t>Extended Hours</w:t>
      </w:r>
      <w:r w:rsidR="005D5A45">
        <w:rPr>
          <w:rFonts w:ascii="Arial" w:hAnsi="Arial" w:cs="Arial"/>
          <w:sz w:val="20"/>
          <w:szCs w:val="20"/>
        </w:rPr>
        <w:t xml:space="preserve"> (if applicable)</w:t>
      </w:r>
      <w:r>
        <w:rPr>
          <w:rFonts w:ascii="Arial" w:hAnsi="Arial" w:cs="Arial"/>
          <w:sz w:val="20"/>
          <w:szCs w:val="20"/>
        </w:rPr>
        <w:t xml:space="preserve">: </w:t>
      </w:r>
    </w:p>
    <w:p w14:paraId="0C1C1C23" w14:textId="04A8E01B" w:rsidR="00C41194" w:rsidRPr="00EE4799" w:rsidRDefault="00535DA5" w:rsidP="005F3F55">
      <w:pPr>
        <w:pStyle w:val="ListParagraph"/>
        <w:numPr>
          <w:ilvl w:val="1"/>
          <w:numId w:val="16"/>
        </w:numPr>
        <w:tabs>
          <w:tab w:val="left" w:pos="1770"/>
        </w:tabs>
        <w:spacing w:after="0"/>
        <w:contextualSpacing w:val="0"/>
        <w:rPr>
          <w:rFonts w:ascii="Arial" w:hAnsi="Arial" w:cs="Arial"/>
          <w:sz w:val="20"/>
          <w:szCs w:val="20"/>
        </w:rPr>
      </w:pPr>
      <w:r w:rsidRPr="00EE4799">
        <w:rPr>
          <w:rFonts w:ascii="Arial" w:hAnsi="Arial" w:cs="Arial"/>
          <w:sz w:val="20"/>
          <w:szCs w:val="20"/>
        </w:rPr>
        <w:t>O</w:t>
      </w:r>
      <w:r w:rsidR="00886201" w:rsidRPr="00EE4799">
        <w:rPr>
          <w:rFonts w:ascii="Arial" w:hAnsi="Arial" w:cs="Arial"/>
          <w:sz w:val="20"/>
          <w:szCs w:val="20"/>
        </w:rPr>
        <w:t>ver 8 Hours</w:t>
      </w:r>
      <w:r w:rsidR="00225703">
        <w:rPr>
          <w:rFonts w:ascii="Arial" w:hAnsi="Arial" w:cs="Arial"/>
          <w:sz w:val="20"/>
          <w:szCs w:val="20"/>
        </w:rPr>
        <w:t xml:space="preserve"> (S</w:t>
      </w:r>
      <w:r w:rsidR="00225703" w:rsidRPr="00EE4799">
        <w:rPr>
          <w:rFonts w:ascii="Arial" w:hAnsi="Arial" w:cs="Arial"/>
          <w:sz w:val="20"/>
          <w:szCs w:val="20"/>
        </w:rPr>
        <w:t xml:space="preserve">ervices provided </w:t>
      </w:r>
      <w:r w:rsidR="00225703">
        <w:rPr>
          <w:rFonts w:ascii="Arial" w:hAnsi="Arial" w:cs="Arial"/>
          <w:sz w:val="20"/>
          <w:szCs w:val="20"/>
        </w:rPr>
        <w:t xml:space="preserve">beyond </w:t>
      </w:r>
      <w:r w:rsidR="00225703" w:rsidRPr="00EE4799">
        <w:rPr>
          <w:rFonts w:ascii="Arial" w:hAnsi="Arial" w:cs="Arial"/>
          <w:sz w:val="20"/>
          <w:szCs w:val="20"/>
        </w:rPr>
        <w:t>8 hours in duration</w:t>
      </w:r>
      <w:r w:rsidR="00225703">
        <w:rPr>
          <w:rFonts w:ascii="Arial" w:hAnsi="Arial" w:cs="Arial"/>
          <w:sz w:val="20"/>
          <w:szCs w:val="20"/>
        </w:rPr>
        <w:t xml:space="preserve"> for a single engagement</w:t>
      </w:r>
      <w:r w:rsidR="00225703" w:rsidRPr="00EE4799">
        <w:rPr>
          <w:rFonts w:ascii="Arial" w:hAnsi="Arial" w:cs="Arial"/>
          <w:sz w:val="20"/>
          <w:szCs w:val="20"/>
        </w:rPr>
        <w:t>.</w:t>
      </w:r>
      <w:r w:rsidR="00225703">
        <w:rPr>
          <w:rFonts w:ascii="Arial" w:hAnsi="Arial" w:cs="Arial"/>
          <w:sz w:val="20"/>
          <w:szCs w:val="20"/>
        </w:rPr>
        <w:t>)</w:t>
      </w:r>
      <w:r w:rsidR="00886201" w:rsidRPr="00EE4799">
        <w:rPr>
          <w:rFonts w:ascii="Arial" w:hAnsi="Arial" w:cs="Arial"/>
          <w:sz w:val="20"/>
          <w:szCs w:val="20"/>
        </w:rPr>
        <w:t xml:space="preserve">, </w:t>
      </w:r>
    </w:p>
    <w:p w14:paraId="3EED4814" w14:textId="1ABFC5E3" w:rsidR="00C41194" w:rsidRPr="00EE4799" w:rsidRDefault="00252ACE" w:rsidP="005F3F55">
      <w:pPr>
        <w:pStyle w:val="ListParagraph"/>
        <w:numPr>
          <w:ilvl w:val="1"/>
          <w:numId w:val="16"/>
        </w:numPr>
        <w:tabs>
          <w:tab w:val="left" w:pos="1770"/>
        </w:tabs>
        <w:spacing w:after="0"/>
        <w:contextualSpacing w:val="0"/>
        <w:rPr>
          <w:rFonts w:ascii="Arial" w:hAnsi="Arial" w:cs="Arial"/>
          <w:sz w:val="20"/>
          <w:szCs w:val="20"/>
        </w:rPr>
      </w:pPr>
      <w:r w:rsidRPr="00EE4799">
        <w:rPr>
          <w:rFonts w:ascii="Arial" w:hAnsi="Arial" w:cs="Arial"/>
          <w:sz w:val="20"/>
          <w:szCs w:val="20"/>
        </w:rPr>
        <w:t>After-Hours/</w:t>
      </w:r>
      <w:r w:rsidR="00886201" w:rsidRPr="00EE4799">
        <w:rPr>
          <w:rFonts w:ascii="Arial" w:hAnsi="Arial" w:cs="Arial"/>
          <w:sz w:val="20"/>
          <w:szCs w:val="20"/>
        </w:rPr>
        <w:t>Weekend</w:t>
      </w:r>
      <w:r w:rsidR="00225703">
        <w:rPr>
          <w:rFonts w:ascii="Arial" w:hAnsi="Arial" w:cs="Arial"/>
          <w:sz w:val="20"/>
          <w:szCs w:val="20"/>
        </w:rPr>
        <w:t xml:space="preserve"> (Services provided</w:t>
      </w:r>
      <w:r w:rsidR="00225703" w:rsidRPr="00EE4799">
        <w:rPr>
          <w:rFonts w:ascii="Arial" w:hAnsi="Arial" w:cs="Arial"/>
          <w:sz w:val="20"/>
          <w:szCs w:val="20"/>
        </w:rPr>
        <w:t xml:space="preserve"> outside of </w:t>
      </w:r>
      <w:r w:rsidR="00225703">
        <w:rPr>
          <w:rFonts w:ascii="Arial" w:hAnsi="Arial" w:cs="Arial"/>
          <w:sz w:val="20"/>
          <w:szCs w:val="20"/>
        </w:rPr>
        <w:t xml:space="preserve">the timeframe </w:t>
      </w:r>
      <w:r w:rsidR="00225703" w:rsidRPr="00EE4799">
        <w:rPr>
          <w:rFonts w:ascii="Arial" w:hAnsi="Arial" w:cs="Arial"/>
          <w:sz w:val="20"/>
          <w:szCs w:val="20"/>
        </w:rPr>
        <w:t>specified in Sections III.B.1 and III.C.2</w:t>
      </w:r>
      <w:r w:rsidR="005F21EE">
        <w:rPr>
          <w:rFonts w:ascii="Arial" w:hAnsi="Arial" w:cs="Arial"/>
          <w:sz w:val="20"/>
          <w:szCs w:val="20"/>
        </w:rPr>
        <w:t>, above</w:t>
      </w:r>
      <w:r w:rsidR="00225703" w:rsidRPr="00EE4799">
        <w:rPr>
          <w:rFonts w:ascii="Arial" w:hAnsi="Arial" w:cs="Arial"/>
          <w:sz w:val="20"/>
          <w:szCs w:val="20"/>
        </w:rPr>
        <w:t>.  Charging after-hours/weekend rates may be subject to Participating Entity approval.</w:t>
      </w:r>
      <w:r w:rsidR="00225703">
        <w:rPr>
          <w:rFonts w:ascii="Arial" w:hAnsi="Arial" w:cs="Arial"/>
          <w:sz w:val="20"/>
          <w:szCs w:val="20"/>
        </w:rPr>
        <w:t>)</w:t>
      </w:r>
      <w:r w:rsidR="00886201" w:rsidRPr="00EE4799">
        <w:rPr>
          <w:rFonts w:ascii="Arial" w:hAnsi="Arial" w:cs="Arial"/>
          <w:sz w:val="20"/>
          <w:szCs w:val="20"/>
        </w:rPr>
        <w:t xml:space="preserve">, </w:t>
      </w:r>
    </w:p>
    <w:p w14:paraId="0DE4B0C5" w14:textId="0B22EBD1" w:rsidR="00C41194" w:rsidRPr="00225703" w:rsidRDefault="00886201" w:rsidP="005F3F55">
      <w:pPr>
        <w:pStyle w:val="ListParagraph"/>
        <w:numPr>
          <w:ilvl w:val="1"/>
          <w:numId w:val="16"/>
        </w:numPr>
        <w:tabs>
          <w:tab w:val="left" w:pos="1770"/>
        </w:tabs>
        <w:spacing w:after="0"/>
        <w:contextualSpacing w:val="0"/>
        <w:rPr>
          <w:rFonts w:ascii="Arial" w:hAnsi="Arial" w:cs="Arial"/>
          <w:sz w:val="20"/>
          <w:szCs w:val="20"/>
        </w:rPr>
      </w:pPr>
      <w:r w:rsidRPr="00225703">
        <w:rPr>
          <w:rFonts w:ascii="Arial" w:hAnsi="Arial" w:cs="Arial"/>
          <w:sz w:val="20"/>
          <w:szCs w:val="20"/>
        </w:rPr>
        <w:t>Holiday,</w:t>
      </w:r>
      <w:r w:rsidR="00225703">
        <w:rPr>
          <w:rFonts w:ascii="Arial" w:hAnsi="Arial" w:cs="Arial"/>
          <w:sz w:val="20"/>
          <w:szCs w:val="20"/>
        </w:rPr>
        <w:t xml:space="preserve"> (</w:t>
      </w:r>
      <w:r w:rsidR="00225703" w:rsidRPr="00225703">
        <w:rPr>
          <w:rFonts w:ascii="Arial" w:hAnsi="Arial" w:cs="Arial"/>
          <w:sz w:val="20"/>
          <w:szCs w:val="20"/>
        </w:rPr>
        <w:t>Federal, State, or Local Holidays which the Participating Entity observes.  Charging holiday rates may be subject to Participating Entity approval.</w:t>
      </w:r>
      <w:r w:rsidR="00225703">
        <w:rPr>
          <w:rFonts w:ascii="Arial" w:hAnsi="Arial" w:cs="Arial"/>
          <w:sz w:val="20"/>
          <w:szCs w:val="20"/>
        </w:rPr>
        <w:t>)</w:t>
      </w:r>
      <w:r w:rsidRPr="00225703">
        <w:rPr>
          <w:rFonts w:ascii="Arial" w:hAnsi="Arial" w:cs="Arial"/>
          <w:sz w:val="20"/>
          <w:szCs w:val="20"/>
        </w:rPr>
        <w:t xml:space="preserve"> </w:t>
      </w:r>
    </w:p>
    <w:p w14:paraId="078287F8" w14:textId="0B6927EC" w:rsidR="006C027E" w:rsidRDefault="00FC70C4" w:rsidP="00A4632E">
      <w:pPr>
        <w:pStyle w:val="ListParagraph"/>
        <w:numPr>
          <w:ilvl w:val="0"/>
          <w:numId w:val="16"/>
        </w:numPr>
        <w:tabs>
          <w:tab w:val="left" w:pos="1770"/>
        </w:tabs>
        <w:spacing w:after="0"/>
        <w:contextualSpacing w:val="0"/>
        <w:rPr>
          <w:rFonts w:ascii="Arial" w:hAnsi="Arial" w:cs="Arial"/>
          <w:sz w:val="20"/>
          <w:szCs w:val="20"/>
        </w:rPr>
      </w:pPr>
      <w:r w:rsidRPr="00B61B90">
        <w:rPr>
          <w:rFonts w:ascii="Arial" w:hAnsi="Arial" w:cs="Arial"/>
          <w:sz w:val="20"/>
          <w:szCs w:val="20"/>
        </w:rPr>
        <w:t xml:space="preserve">Duration of the service provided, measured in </w:t>
      </w:r>
      <w:r w:rsidR="00652941" w:rsidRPr="00B61B90">
        <w:rPr>
          <w:rFonts w:ascii="Arial" w:hAnsi="Arial" w:cs="Arial"/>
          <w:sz w:val="20"/>
          <w:szCs w:val="20"/>
        </w:rPr>
        <w:t>one-minute</w:t>
      </w:r>
      <w:r w:rsidRPr="00B61B90">
        <w:rPr>
          <w:rFonts w:ascii="Arial" w:hAnsi="Arial" w:cs="Arial"/>
          <w:sz w:val="20"/>
          <w:szCs w:val="20"/>
        </w:rPr>
        <w:t xml:space="preserve"> increments</w:t>
      </w:r>
    </w:p>
    <w:p w14:paraId="0A8B480B" w14:textId="50E8B767" w:rsidR="00B61B90" w:rsidRDefault="002A2ED8" w:rsidP="00A4632E">
      <w:pPr>
        <w:pStyle w:val="ListParagraph"/>
        <w:numPr>
          <w:ilvl w:val="0"/>
          <w:numId w:val="16"/>
        </w:numPr>
        <w:tabs>
          <w:tab w:val="left" w:pos="1770"/>
        </w:tabs>
        <w:contextualSpacing w:val="0"/>
        <w:rPr>
          <w:rFonts w:ascii="Arial" w:hAnsi="Arial" w:cs="Arial"/>
          <w:sz w:val="20"/>
          <w:szCs w:val="20"/>
        </w:rPr>
      </w:pPr>
      <w:r>
        <w:rPr>
          <w:rFonts w:ascii="Arial" w:hAnsi="Arial" w:cs="Arial"/>
          <w:sz w:val="20"/>
          <w:szCs w:val="20"/>
        </w:rPr>
        <w:t>Master Agreement</w:t>
      </w:r>
      <w:r w:rsidR="00154F14" w:rsidRPr="00B61B90">
        <w:rPr>
          <w:rFonts w:ascii="Arial" w:hAnsi="Arial" w:cs="Arial"/>
          <w:sz w:val="20"/>
          <w:szCs w:val="20"/>
        </w:rPr>
        <w:t xml:space="preserve"> rate per minute</w:t>
      </w:r>
    </w:p>
    <w:p w14:paraId="4A6D4DA0" w14:textId="3E330CA5" w:rsidR="00265C16" w:rsidRDefault="00847748" w:rsidP="00A4632E">
      <w:pPr>
        <w:pStyle w:val="ListParagraph"/>
        <w:numPr>
          <w:ilvl w:val="4"/>
          <w:numId w:val="15"/>
        </w:numPr>
        <w:tabs>
          <w:tab w:val="left" w:pos="1770"/>
        </w:tabs>
        <w:spacing w:after="0"/>
        <w:ind w:left="2880"/>
        <w:contextualSpacing w:val="0"/>
        <w:rPr>
          <w:rFonts w:ascii="Arial" w:hAnsi="Arial" w:cs="Arial"/>
          <w:sz w:val="20"/>
          <w:szCs w:val="20"/>
        </w:rPr>
      </w:pPr>
      <w:r w:rsidRPr="00AB1122">
        <w:rPr>
          <w:rFonts w:ascii="Arial" w:hAnsi="Arial" w:cs="Arial"/>
          <w:sz w:val="20"/>
          <w:szCs w:val="20"/>
          <w:u w:val="single"/>
        </w:rPr>
        <w:lastRenderedPageBreak/>
        <w:t>Document Translation</w:t>
      </w:r>
      <w:r w:rsidRPr="00B61B90">
        <w:rPr>
          <w:rFonts w:ascii="Arial" w:hAnsi="Arial" w:cs="Arial"/>
          <w:sz w:val="20"/>
          <w:szCs w:val="20"/>
        </w:rPr>
        <w:t>:</w:t>
      </w:r>
    </w:p>
    <w:p w14:paraId="04F7C18C" w14:textId="764B7D88" w:rsidR="00265C16" w:rsidRDefault="00265C16" w:rsidP="00A4632E">
      <w:pPr>
        <w:pStyle w:val="ListParagraph"/>
        <w:numPr>
          <w:ilvl w:val="0"/>
          <w:numId w:val="16"/>
        </w:numPr>
        <w:tabs>
          <w:tab w:val="left" w:pos="1770"/>
        </w:tabs>
        <w:spacing w:after="0"/>
        <w:contextualSpacing w:val="0"/>
        <w:rPr>
          <w:rFonts w:ascii="Arial" w:hAnsi="Arial" w:cs="Arial"/>
          <w:sz w:val="20"/>
          <w:szCs w:val="20"/>
        </w:rPr>
      </w:pPr>
      <w:r>
        <w:rPr>
          <w:rFonts w:ascii="Arial" w:hAnsi="Arial" w:cs="Arial"/>
          <w:sz w:val="20"/>
          <w:szCs w:val="20"/>
        </w:rPr>
        <w:t>Category: Document Translation</w:t>
      </w:r>
    </w:p>
    <w:p w14:paraId="69C96835" w14:textId="5253D828" w:rsidR="00D457EE" w:rsidRDefault="00265C16">
      <w:pPr>
        <w:pStyle w:val="ListParagraph"/>
        <w:numPr>
          <w:ilvl w:val="0"/>
          <w:numId w:val="16"/>
        </w:numPr>
        <w:tabs>
          <w:tab w:val="left" w:pos="1770"/>
        </w:tabs>
        <w:spacing w:after="0"/>
        <w:contextualSpacing w:val="0"/>
        <w:rPr>
          <w:rFonts w:ascii="Arial" w:hAnsi="Arial" w:cs="Arial"/>
          <w:sz w:val="20"/>
          <w:szCs w:val="20"/>
        </w:rPr>
      </w:pPr>
      <w:r w:rsidRPr="00AC293D">
        <w:rPr>
          <w:rFonts w:ascii="Arial" w:hAnsi="Arial" w:cs="Arial"/>
          <w:sz w:val="20"/>
          <w:szCs w:val="20"/>
        </w:rPr>
        <w:t>Type: General Services, Medical, Education, Legal</w:t>
      </w:r>
      <w:r w:rsidR="00EA687E" w:rsidRPr="00AC293D">
        <w:rPr>
          <w:rFonts w:ascii="Arial" w:hAnsi="Arial" w:cs="Arial"/>
          <w:sz w:val="20"/>
          <w:szCs w:val="20"/>
        </w:rPr>
        <w:t xml:space="preserve">, </w:t>
      </w:r>
      <w:r w:rsidR="00AC293D" w:rsidRPr="00AC293D">
        <w:rPr>
          <w:rFonts w:ascii="Arial" w:hAnsi="Arial" w:cs="Arial"/>
          <w:sz w:val="20"/>
          <w:szCs w:val="20"/>
        </w:rPr>
        <w:t xml:space="preserve"> </w:t>
      </w:r>
    </w:p>
    <w:p w14:paraId="43FA3531" w14:textId="4A6C9625" w:rsidR="00EE073B" w:rsidRPr="00AC293D" w:rsidRDefault="006F194B" w:rsidP="005F3F55">
      <w:pPr>
        <w:pStyle w:val="ListParagraph"/>
        <w:numPr>
          <w:ilvl w:val="0"/>
          <w:numId w:val="16"/>
        </w:numPr>
        <w:tabs>
          <w:tab w:val="left" w:pos="1770"/>
        </w:tabs>
        <w:spacing w:after="0"/>
        <w:contextualSpacing w:val="0"/>
        <w:rPr>
          <w:rFonts w:ascii="Arial" w:hAnsi="Arial" w:cs="Arial"/>
          <w:sz w:val="20"/>
          <w:szCs w:val="20"/>
        </w:rPr>
      </w:pPr>
      <w:r>
        <w:rPr>
          <w:rFonts w:ascii="Arial" w:hAnsi="Arial" w:cs="Arial"/>
          <w:sz w:val="20"/>
          <w:szCs w:val="20"/>
        </w:rPr>
        <w:t>Standard</w:t>
      </w:r>
      <w:r w:rsidR="00EE073B" w:rsidRPr="00AC293D">
        <w:rPr>
          <w:rFonts w:ascii="Arial" w:hAnsi="Arial" w:cs="Arial"/>
          <w:sz w:val="20"/>
          <w:szCs w:val="20"/>
        </w:rPr>
        <w:t xml:space="preserve"> T</w:t>
      </w:r>
      <w:r w:rsidR="00D457EE">
        <w:rPr>
          <w:rFonts w:ascii="Arial" w:hAnsi="Arial" w:cs="Arial"/>
          <w:sz w:val="20"/>
          <w:szCs w:val="20"/>
        </w:rPr>
        <w:t xml:space="preserve">ranslation (For </w:t>
      </w:r>
      <w:r w:rsidR="00EE073B" w:rsidRPr="00AC293D">
        <w:rPr>
          <w:rFonts w:ascii="Arial" w:hAnsi="Arial" w:cs="Arial"/>
          <w:sz w:val="20"/>
          <w:szCs w:val="20"/>
        </w:rPr>
        <w:t xml:space="preserve">work completed </w:t>
      </w:r>
      <w:r w:rsidR="00675536">
        <w:rPr>
          <w:rFonts w:ascii="Arial" w:hAnsi="Arial" w:cs="Arial"/>
          <w:sz w:val="20"/>
          <w:szCs w:val="20"/>
        </w:rPr>
        <w:t>in accordance with</w:t>
      </w:r>
      <w:r w:rsidR="00EE073B" w:rsidRPr="00AC293D">
        <w:rPr>
          <w:rFonts w:ascii="Arial" w:hAnsi="Arial" w:cs="Arial"/>
          <w:sz w:val="20"/>
          <w:szCs w:val="20"/>
        </w:rPr>
        <w:t xml:space="preserve"> Section III.D.8</w:t>
      </w:r>
      <w:r w:rsidR="00675536">
        <w:rPr>
          <w:rFonts w:ascii="Arial" w:hAnsi="Arial" w:cs="Arial"/>
          <w:sz w:val="20"/>
          <w:szCs w:val="20"/>
        </w:rPr>
        <w:t>.a</w:t>
      </w:r>
      <w:r w:rsidR="00EE073B" w:rsidRPr="00AC293D">
        <w:rPr>
          <w:rFonts w:ascii="Arial" w:hAnsi="Arial" w:cs="Arial"/>
          <w:sz w:val="20"/>
          <w:szCs w:val="20"/>
        </w:rPr>
        <w:t>, above.</w:t>
      </w:r>
      <w:r w:rsidR="00AC293D">
        <w:rPr>
          <w:rFonts w:ascii="Arial" w:hAnsi="Arial" w:cs="Arial"/>
          <w:sz w:val="20"/>
          <w:szCs w:val="20"/>
        </w:rPr>
        <w:t>),</w:t>
      </w:r>
    </w:p>
    <w:p w14:paraId="08760C85" w14:textId="4C8026FC" w:rsidR="00DB30A8" w:rsidRPr="00C41194" w:rsidRDefault="00DB30A8" w:rsidP="006306D0">
      <w:pPr>
        <w:pStyle w:val="ListParagraph"/>
        <w:numPr>
          <w:ilvl w:val="0"/>
          <w:numId w:val="16"/>
        </w:numPr>
        <w:tabs>
          <w:tab w:val="left" w:pos="1770"/>
        </w:tabs>
        <w:spacing w:after="0"/>
        <w:contextualSpacing w:val="0"/>
        <w:rPr>
          <w:rFonts w:ascii="Arial" w:hAnsi="Arial" w:cs="Arial"/>
          <w:sz w:val="20"/>
          <w:szCs w:val="20"/>
        </w:rPr>
      </w:pPr>
      <w:bookmarkStart w:id="12" w:name="_Hlk185587259"/>
      <w:r>
        <w:rPr>
          <w:rFonts w:ascii="Arial" w:hAnsi="Arial" w:cs="Arial"/>
          <w:sz w:val="20"/>
          <w:szCs w:val="20"/>
        </w:rPr>
        <w:t>Desktop Publishing</w:t>
      </w:r>
      <w:r w:rsidR="006306D0">
        <w:rPr>
          <w:rFonts w:ascii="Arial" w:hAnsi="Arial" w:cs="Arial"/>
          <w:sz w:val="20"/>
          <w:szCs w:val="20"/>
        </w:rPr>
        <w:t xml:space="preserve"> (DTP) (DTP</w:t>
      </w:r>
      <w:r>
        <w:rPr>
          <w:rFonts w:ascii="Arial" w:hAnsi="Arial" w:cs="Arial"/>
          <w:sz w:val="20"/>
          <w:szCs w:val="20"/>
        </w:rPr>
        <w:t xml:space="preserve"> </w:t>
      </w:r>
      <w:r w:rsidR="00134971">
        <w:rPr>
          <w:rFonts w:ascii="Arial" w:hAnsi="Arial" w:cs="Arial"/>
          <w:sz w:val="20"/>
          <w:szCs w:val="20"/>
        </w:rPr>
        <w:t>includes but is not limited to</w:t>
      </w:r>
      <w:r w:rsidR="00116452">
        <w:rPr>
          <w:rFonts w:ascii="Arial" w:hAnsi="Arial" w:cs="Arial"/>
          <w:sz w:val="20"/>
          <w:szCs w:val="20"/>
        </w:rPr>
        <w:t xml:space="preserve"> </w:t>
      </w:r>
      <w:r w:rsidR="009247AA">
        <w:rPr>
          <w:rFonts w:ascii="Arial" w:hAnsi="Arial" w:cs="Arial"/>
          <w:sz w:val="20"/>
          <w:szCs w:val="20"/>
        </w:rPr>
        <w:t>u</w:t>
      </w:r>
      <w:r w:rsidR="006306D0" w:rsidRPr="006306D0">
        <w:rPr>
          <w:rFonts w:ascii="Arial" w:hAnsi="Arial" w:cs="Arial"/>
          <w:sz w:val="20"/>
          <w:szCs w:val="20"/>
        </w:rPr>
        <w:t xml:space="preserve">sing a computer system to create digital documents to combine text, numerical data, photographs, charts, and other visual elements in a document that can be printed.  </w:t>
      </w:r>
      <w:r w:rsidR="006306D0">
        <w:rPr>
          <w:rFonts w:ascii="Arial" w:hAnsi="Arial" w:cs="Arial"/>
          <w:sz w:val="20"/>
          <w:szCs w:val="20"/>
        </w:rPr>
        <w:t>DTP</w:t>
      </w:r>
      <w:r w:rsidR="006306D0" w:rsidRPr="006306D0">
        <w:rPr>
          <w:rFonts w:ascii="Arial" w:hAnsi="Arial" w:cs="Arial"/>
          <w:sz w:val="20"/>
          <w:szCs w:val="20"/>
        </w:rPr>
        <w:t xml:space="preserve"> services provided must be specific to Document Translation services </w:t>
      </w:r>
      <w:r w:rsidR="006306D0">
        <w:rPr>
          <w:rFonts w:ascii="Arial" w:hAnsi="Arial" w:cs="Arial"/>
          <w:sz w:val="20"/>
          <w:szCs w:val="20"/>
        </w:rPr>
        <w:t xml:space="preserve">as </w:t>
      </w:r>
      <w:r w:rsidR="006306D0" w:rsidRPr="006306D0">
        <w:rPr>
          <w:rFonts w:ascii="Arial" w:hAnsi="Arial" w:cs="Arial"/>
          <w:sz w:val="20"/>
          <w:szCs w:val="20"/>
        </w:rPr>
        <w:t xml:space="preserve">identified in this Scope of Work and </w:t>
      </w:r>
      <w:r w:rsidR="007C34E1">
        <w:rPr>
          <w:rFonts w:ascii="Arial" w:hAnsi="Arial" w:cs="Arial"/>
          <w:sz w:val="20"/>
          <w:szCs w:val="20"/>
        </w:rPr>
        <w:t xml:space="preserve">must </w:t>
      </w:r>
      <w:r w:rsidR="006306D0" w:rsidRPr="006306D0">
        <w:rPr>
          <w:rFonts w:ascii="Arial" w:hAnsi="Arial" w:cs="Arial"/>
          <w:sz w:val="20"/>
          <w:szCs w:val="20"/>
        </w:rPr>
        <w:t>exclude printing services and marketing/public relations services.</w:t>
      </w:r>
      <w:r w:rsidR="00751011">
        <w:rPr>
          <w:rFonts w:ascii="Arial" w:hAnsi="Arial" w:cs="Arial"/>
          <w:sz w:val="20"/>
          <w:szCs w:val="20"/>
        </w:rPr>
        <w:t>),</w:t>
      </w:r>
    </w:p>
    <w:bookmarkEnd w:id="12"/>
    <w:p w14:paraId="4992AFAE" w14:textId="6FF116F0" w:rsidR="00CF7DC9" w:rsidRDefault="00CF7DC9" w:rsidP="005F3F55">
      <w:pPr>
        <w:pStyle w:val="ListParagraph"/>
        <w:numPr>
          <w:ilvl w:val="0"/>
          <w:numId w:val="16"/>
        </w:numPr>
        <w:tabs>
          <w:tab w:val="left" w:pos="1770"/>
        </w:tabs>
        <w:spacing w:after="0"/>
        <w:contextualSpacing w:val="0"/>
        <w:rPr>
          <w:rFonts w:ascii="Arial" w:hAnsi="Arial" w:cs="Arial"/>
          <w:sz w:val="20"/>
          <w:szCs w:val="20"/>
        </w:rPr>
      </w:pPr>
      <w:r w:rsidRPr="00675536">
        <w:rPr>
          <w:rFonts w:ascii="Arial" w:hAnsi="Arial" w:cs="Arial"/>
          <w:sz w:val="20"/>
          <w:szCs w:val="20"/>
        </w:rPr>
        <w:t>Expedited</w:t>
      </w:r>
      <w:r w:rsidR="00675536">
        <w:rPr>
          <w:rFonts w:ascii="Arial" w:hAnsi="Arial" w:cs="Arial"/>
          <w:sz w:val="20"/>
          <w:szCs w:val="20"/>
        </w:rPr>
        <w:t xml:space="preserve"> </w:t>
      </w:r>
      <w:r w:rsidR="00D457EE">
        <w:rPr>
          <w:rFonts w:ascii="Arial" w:hAnsi="Arial" w:cs="Arial"/>
          <w:sz w:val="20"/>
          <w:szCs w:val="20"/>
        </w:rPr>
        <w:t>Translation (For</w:t>
      </w:r>
      <w:r w:rsidR="00675536">
        <w:rPr>
          <w:rFonts w:ascii="Arial" w:hAnsi="Arial" w:cs="Arial"/>
          <w:sz w:val="20"/>
          <w:szCs w:val="20"/>
        </w:rPr>
        <w:t xml:space="preserve"> work completed in accordance with Section III.D.8.b, above</w:t>
      </w:r>
      <w:r w:rsidR="00751011">
        <w:rPr>
          <w:rFonts w:ascii="Arial" w:hAnsi="Arial" w:cs="Arial"/>
          <w:sz w:val="20"/>
          <w:szCs w:val="20"/>
        </w:rPr>
        <w:t>,</w:t>
      </w:r>
    </w:p>
    <w:p w14:paraId="5DFAD0B9" w14:textId="0E2EAB89" w:rsidR="006F194B" w:rsidRPr="00675536" w:rsidRDefault="006F194B" w:rsidP="005F3F55">
      <w:pPr>
        <w:pStyle w:val="ListParagraph"/>
        <w:numPr>
          <w:ilvl w:val="0"/>
          <w:numId w:val="16"/>
        </w:numPr>
        <w:tabs>
          <w:tab w:val="left" w:pos="1770"/>
        </w:tabs>
        <w:spacing w:after="0"/>
        <w:contextualSpacing w:val="0"/>
        <w:rPr>
          <w:rFonts w:ascii="Arial" w:hAnsi="Arial" w:cs="Arial"/>
          <w:sz w:val="20"/>
          <w:szCs w:val="20"/>
        </w:rPr>
      </w:pPr>
      <w:r>
        <w:rPr>
          <w:rFonts w:ascii="Arial" w:hAnsi="Arial" w:cs="Arial"/>
          <w:sz w:val="20"/>
          <w:szCs w:val="20"/>
        </w:rPr>
        <w:t xml:space="preserve">Rush Fee </w:t>
      </w:r>
      <w:r w:rsidR="0090750A">
        <w:rPr>
          <w:rFonts w:ascii="Arial" w:hAnsi="Arial" w:cs="Arial"/>
          <w:sz w:val="20"/>
          <w:szCs w:val="20"/>
        </w:rPr>
        <w:t>(If</w:t>
      </w:r>
      <w:r>
        <w:rPr>
          <w:rFonts w:ascii="Arial" w:hAnsi="Arial" w:cs="Arial"/>
          <w:sz w:val="20"/>
          <w:szCs w:val="20"/>
        </w:rPr>
        <w:t xml:space="preserve"> </w:t>
      </w:r>
      <w:r w:rsidR="00D457EE">
        <w:rPr>
          <w:rFonts w:ascii="Arial" w:hAnsi="Arial" w:cs="Arial"/>
          <w:sz w:val="20"/>
          <w:szCs w:val="20"/>
        </w:rPr>
        <w:t>Expedited T</w:t>
      </w:r>
      <w:r w:rsidR="0090750A">
        <w:rPr>
          <w:rFonts w:ascii="Arial" w:hAnsi="Arial" w:cs="Arial"/>
          <w:sz w:val="20"/>
          <w:szCs w:val="20"/>
        </w:rPr>
        <w:t xml:space="preserve">ranslation is requested on a shorter timeframe than </w:t>
      </w:r>
      <w:r w:rsidR="005F3F55">
        <w:rPr>
          <w:rFonts w:ascii="Arial" w:hAnsi="Arial" w:cs="Arial"/>
          <w:sz w:val="20"/>
          <w:szCs w:val="20"/>
        </w:rPr>
        <w:t xml:space="preserve">those identified </w:t>
      </w:r>
      <w:r w:rsidR="0090750A">
        <w:rPr>
          <w:rFonts w:ascii="Arial" w:hAnsi="Arial" w:cs="Arial"/>
          <w:sz w:val="20"/>
          <w:szCs w:val="20"/>
        </w:rPr>
        <w:t>in</w:t>
      </w:r>
      <w:r>
        <w:rPr>
          <w:rFonts w:ascii="Arial" w:hAnsi="Arial" w:cs="Arial"/>
          <w:sz w:val="20"/>
          <w:szCs w:val="20"/>
        </w:rPr>
        <w:t xml:space="preserve"> Section III.D.8.b, above),</w:t>
      </w:r>
    </w:p>
    <w:p w14:paraId="6528D951" w14:textId="77777777" w:rsidR="00265C16" w:rsidRDefault="00265C16" w:rsidP="00A4632E">
      <w:pPr>
        <w:pStyle w:val="ListParagraph"/>
        <w:numPr>
          <w:ilvl w:val="0"/>
          <w:numId w:val="16"/>
        </w:numPr>
        <w:tabs>
          <w:tab w:val="left" w:pos="1770"/>
        </w:tabs>
        <w:spacing w:after="0"/>
        <w:contextualSpacing w:val="0"/>
        <w:rPr>
          <w:rFonts w:ascii="Arial" w:hAnsi="Arial" w:cs="Arial"/>
          <w:sz w:val="20"/>
          <w:szCs w:val="20"/>
        </w:rPr>
      </w:pPr>
      <w:r w:rsidRPr="00B61B90">
        <w:rPr>
          <w:rFonts w:ascii="Arial" w:hAnsi="Arial" w:cs="Arial"/>
          <w:sz w:val="20"/>
          <w:szCs w:val="20"/>
        </w:rPr>
        <w:t xml:space="preserve">Number of words translated </w:t>
      </w:r>
    </w:p>
    <w:p w14:paraId="2B7E65BD" w14:textId="23CB52ED" w:rsidR="00265C16" w:rsidRPr="00265C16" w:rsidRDefault="002A2ED8" w:rsidP="00A4632E">
      <w:pPr>
        <w:pStyle w:val="ListParagraph"/>
        <w:numPr>
          <w:ilvl w:val="0"/>
          <w:numId w:val="16"/>
        </w:numPr>
        <w:tabs>
          <w:tab w:val="left" w:pos="1770"/>
        </w:tabs>
        <w:contextualSpacing w:val="0"/>
        <w:rPr>
          <w:rFonts w:ascii="Arial" w:hAnsi="Arial" w:cs="Arial"/>
          <w:sz w:val="20"/>
          <w:szCs w:val="20"/>
        </w:rPr>
      </w:pPr>
      <w:r>
        <w:rPr>
          <w:rFonts w:ascii="Arial" w:hAnsi="Arial" w:cs="Arial"/>
          <w:sz w:val="20"/>
          <w:szCs w:val="20"/>
        </w:rPr>
        <w:t>Master Agreement</w:t>
      </w:r>
      <w:r w:rsidR="00265C16" w:rsidRPr="00B61B90">
        <w:rPr>
          <w:rFonts w:ascii="Arial" w:hAnsi="Arial" w:cs="Arial"/>
          <w:sz w:val="20"/>
          <w:szCs w:val="20"/>
        </w:rPr>
        <w:t xml:space="preserve"> rate per </w:t>
      </w:r>
      <w:r w:rsidR="00265C16">
        <w:rPr>
          <w:rFonts w:ascii="Arial" w:hAnsi="Arial" w:cs="Arial"/>
          <w:sz w:val="20"/>
          <w:szCs w:val="20"/>
        </w:rPr>
        <w:t>word</w:t>
      </w:r>
    </w:p>
    <w:p w14:paraId="18A4EEC2" w14:textId="02FC32C5" w:rsidR="00FC70C4" w:rsidRPr="00297BAF" w:rsidRDefault="00FC70C4" w:rsidP="00A4632E">
      <w:pPr>
        <w:pStyle w:val="ListParagraph"/>
        <w:numPr>
          <w:ilvl w:val="3"/>
          <w:numId w:val="15"/>
        </w:numPr>
        <w:tabs>
          <w:tab w:val="left" w:pos="1770"/>
        </w:tabs>
        <w:ind w:left="2160"/>
        <w:contextualSpacing w:val="0"/>
        <w:rPr>
          <w:rFonts w:ascii="Arial" w:hAnsi="Arial" w:cs="Arial"/>
          <w:sz w:val="20"/>
          <w:szCs w:val="20"/>
        </w:rPr>
      </w:pPr>
      <w:r w:rsidRPr="00297BAF">
        <w:rPr>
          <w:rFonts w:ascii="Arial" w:hAnsi="Arial" w:cs="Arial"/>
          <w:sz w:val="20"/>
          <w:szCs w:val="20"/>
        </w:rPr>
        <w:t>Interpreter or translator identification number or code as assigned by the Contractor.</w:t>
      </w:r>
    </w:p>
    <w:p w14:paraId="2AEDD448" w14:textId="00F598DD" w:rsidR="003E4896" w:rsidRPr="00297BAF" w:rsidRDefault="00FC70C4" w:rsidP="00A4632E">
      <w:pPr>
        <w:pStyle w:val="ListParagraph"/>
        <w:numPr>
          <w:ilvl w:val="1"/>
          <w:numId w:val="15"/>
        </w:numPr>
        <w:ind w:left="1080"/>
        <w:contextualSpacing w:val="0"/>
        <w:rPr>
          <w:rFonts w:ascii="Arial" w:hAnsi="Arial" w:cs="Arial"/>
          <w:b/>
          <w:bCs/>
          <w:sz w:val="20"/>
          <w:szCs w:val="20"/>
        </w:rPr>
      </w:pPr>
      <w:r w:rsidRPr="00297BAF">
        <w:rPr>
          <w:rFonts w:ascii="Arial" w:hAnsi="Arial" w:cs="Arial"/>
          <w:b/>
          <w:bCs/>
          <w:sz w:val="20"/>
          <w:szCs w:val="20"/>
        </w:rPr>
        <w:t>EMERGENCY MANAGEMENT PLAN</w:t>
      </w:r>
    </w:p>
    <w:p w14:paraId="6320FDC0" w14:textId="6221631A" w:rsidR="003E4896" w:rsidRPr="00297BAF" w:rsidRDefault="00FC70C4" w:rsidP="00A4632E">
      <w:pPr>
        <w:pStyle w:val="ListParagraph"/>
        <w:numPr>
          <w:ilvl w:val="2"/>
          <w:numId w:val="15"/>
        </w:numPr>
        <w:ind w:left="1440"/>
        <w:contextualSpacing w:val="0"/>
        <w:rPr>
          <w:rFonts w:ascii="Arial" w:hAnsi="Arial" w:cs="Arial"/>
          <w:sz w:val="20"/>
          <w:szCs w:val="20"/>
        </w:rPr>
      </w:pPr>
      <w:r w:rsidRPr="00297BAF">
        <w:rPr>
          <w:rFonts w:ascii="Arial" w:hAnsi="Arial" w:cs="Arial"/>
          <w:sz w:val="20"/>
          <w:szCs w:val="20"/>
        </w:rPr>
        <w:t>Contractor must have in place an Emergency Management Plan (EMP) to guarantee continued services and/or limited disruptions during and following natural disasters or other potentially disrupting events.  (e.g.; earthquakes, power outages, etc.)</w:t>
      </w:r>
    </w:p>
    <w:p w14:paraId="060D62E4" w14:textId="175B5ADD" w:rsidR="00FC70C4" w:rsidRPr="00297BAF" w:rsidRDefault="00FC70C4" w:rsidP="00A4632E">
      <w:pPr>
        <w:pStyle w:val="ListParagraph"/>
        <w:numPr>
          <w:ilvl w:val="2"/>
          <w:numId w:val="15"/>
        </w:numPr>
        <w:ind w:left="1440"/>
        <w:contextualSpacing w:val="0"/>
        <w:rPr>
          <w:rFonts w:ascii="Arial" w:hAnsi="Arial" w:cs="Arial"/>
          <w:sz w:val="20"/>
          <w:szCs w:val="20"/>
        </w:rPr>
      </w:pPr>
      <w:r w:rsidRPr="00297BAF">
        <w:rPr>
          <w:rFonts w:ascii="Arial" w:hAnsi="Arial" w:cs="Arial"/>
          <w:sz w:val="20"/>
          <w:szCs w:val="20"/>
        </w:rPr>
        <w:t>Contractor must have a high-speed emergency notification system to be used for crisis communications.  The system must be capable of efficiently sending notifications via phone and/or email to all customers prior to, during, and after a crisis or emergency, 365</w:t>
      </w:r>
      <w:r w:rsidR="00726773" w:rsidRPr="00297BAF">
        <w:rPr>
          <w:rFonts w:ascii="Arial" w:hAnsi="Arial" w:cs="Arial"/>
          <w:sz w:val="20"/>
          <w:szCs w:val="20"/>
        </w:rPr>
        <w:t xml:space="preserve"> </w:t>
      </w:r>
      <w:r w:rsidRPr="00297BAF">
        <w:rPr>
          <w:rFonts w:ascii="Arial" w:hAnsi="Arial" w:cs="Arial"/>
          <w:sz w:val="20"/>
          <w:szCs w:val="20"/>
        </w:rPr>
        <w:t>days a year, 7</w:t>
      </w:r>
      <w:r w:rsidR="00726773" w:rsidRPr="00297BAF">
        <w:rPr>
          <w:rFonts w:ascii="Arial" w:hAnsi="Arial" w:cs="Arial"/>
          <w:sz w:val="20"/>
          <w:szCs w:val="20"/>
        </w:rPr>
        <w:t xml:space="preserve"> </w:t>
      </w:r>
      <w:r w:rsidRPr="00297BAF">
        <w:rPr>
          <w:rFonts w:ascii="Arial" w:hAnsi="Arial" w:cs="Arial"/>
          <w:sz w:val="20"/>
          <w:szCs w:val="20"/>
        </w:rPr>
        <w:t>days a week, 24</w:t>
      </w:r>
      <w:r w:rsidR="00726773" w:rsidRPr="00297BAF">
        <w:rPr>
          <w:rFonts w:ascii="Arial" w:hAnsi="Arial" w:cs="Arial"/>
          <w:sz w:val="20"/>
          <w:szCs w:val="20"/>
        </w:rPr>
        <w:t xml:space="preserve"> </w:t>
      </w:r>
      <w:r w:rsidRPr="00297BAF">
        <w:rPr>
          <w:rFonts w:ascii="Arial" w:hAnsi="Arial" w:cs="Arial"/>
          <w:sz w:val="20"/>
          <w:szCs w:val="20"/>
        </w:rPr>
        <w:t>hours a day.</w:t>
      </w:r>
    </w:p>
    <w:p w14:paraId="4A9774B5" w14:textId="7AE03BCA" w:rsidR="00FC70C4" w:rsidRPr="00297BAF" w:rsidRDefault="00FC70C4" w:rsidP="00A4632E">
      <w:pPr>
        <w:pStyle w:val="ListParagraph"/>
        <w:numPr>
          <w:ilvl w:val="1"/>
          <w:numId w:val="15"/>
        </w:numPr>
        <w:ind w:left="1080"/>
        <w:contextualSpacing w:val="0"/>
        <w:rPr>
          <w:rFonts w:ascii="Arial" w:hAnsi="Arial" w:cs="Arial"/>
          <w:sz w:val="20"/>
          <w:szCs w:val="20"/>
        </w:rPr>
      </w:pPr>
      <w:r w:rsidRPr="00297BAF">
        <w:rPr>
          <w:rFonts w:ascii="Arial" w:hAnsi="Arial" w:cs="Arial"/>
          <w:b/>
          <w:bCs/>
          <w:sz w:val="20"/>
          <w:szCs w:val="20"/>
        </w:rPr>
        <w:t>CONFIDENTIALITY STATEMENT</w:t>
      </w:r>
    </w:p>
    <w:p w14:paraId="7D8E9156" w14:textId="79FD19ED" w:rsidR="00522BA9" w:rsidRDefault="00FC70C4" w:rsidP="003E4896">
      <w:pPr>
        <w:pStyle w:val="ListParagraph"/>
        <w:ind w:left="1080"/>
        <w:contextualSpacing w:val="0"/>
        <w:rPr>
          <w:rFonts w:ascii="Arial" w:hAnsi="Arial" w:cs="Arial"/>
          <w:sz w:val="20"/>
          <w:szCs w:val="20"/>
        </w:rPr>
      </w:pPr>
      <w:r w:rsidRPr="00297BAF">
        <w:rPr>
          <w:rFonts w:ascii="Arial" w:hAnsi="Arial" w:cs="Arial"/>
          <w:sz w:val="20"/>
          <w:szCs w:val="20"/>
        </w:rPr>
        <w:t xml:space="preserve">Contractor must possess a signed and dated Confidentiality Statement for each interpreter, either employed or contracted, prior to that interpreter providing service under the </w:t>
      </w:r>
      <w:r w:rsidR="002A2ED8">
        <w:rPr>
          <w:rFonts w:ascii="Arial" w:hAnsi="Arial" w:cs="Arial"/>
          <w:sz w:val="20"/>
          <w:szCs w:val="20"/>
        </w:rPr>
        <w:t>Master Agreement</w:t>
      </w:r>
      <w:r w:rsidRPr="00297BAF">
        <w:rPr>
          <w:rFonts w:ascii="Arial" w:hAnsi="Arial" w:cs="Arial"/>
          <w:sz w:val="20"/>
          <w:szCs w:val="20"/>
        </w:rPr>
        <w:t xml:space="preserve">.  </w:t>
      </w:r>
      <w:r w:rsidR="001023C3">
        <w:rPr>
          <w:rFonts w:ascii="Arial" w:hAnsi="Arial" w:cs="Arial"/>
          <w:sz w:val="20"/>
          <w:szCs w:val="20"/>
        </w:rPr>
        <w:t xml:space="preserve">Purchasing Entities may request these </w:t>
      </w:r>
      <w:r w:rsidR="001311B8">
        <w:rPr>
          <w:rFonts w:ascii="Arial" w:hAnsi="Arial" w:cs="Arial"/>
          <w:sz w:val="20"/>
          <w:szCs w:val="20"/>
        </w:rPr>
        <w:t xml:space="preserve">documents </w:t>
      </w:r>
      <w:r w:rsidR="001023C3">
        <w:rPr>
          <w:rFonts w:ascii="Arial" w:hAnsi="Arial" w:cs="Arial"/>
          <w:sz w:val="20"/>
          <w:szCs w:val="20"/>
        </w:rPr>
        <w:t>from a Contractor at any time</w:t>
      </w:r>
      <w:r w:rsidR="00522BA9">
        <w:rPr>
          <w:rFonts w:ascii="Arial" w:hAnsi="Arial" w:cs="Arial"/>
          <w:sz w:val="20"/>
          <w:szCs w:val="20"/>
        </w:rPr>
        <w:t>,</w:t>
      </w:r>
      <w:r w:rsidR="001023C3">
        <w:rPr>
          <w:rFonts w:ascii="Arial" w:hAnsi="Arial" w:cs="Arial"/>
          <w:sz w:val="20"/>
          <w:szCs w:val="20"/>
        </w:rPr>
        <w:t xml:space="preserve"> and the </w:t>
      </w:r>
      <w:r w:rsidR="00522BA9">
        <w:rPr>
          <w:rFonts w:ascii="Arial" w:hAnsi="Arial" w:cs="Arial"/>
          <w:sz w:val="20"/>
          <w:szCs w:val="20"/>
        </w:rPr>
        <w:t>Contractor shall promptly provide all the requested documentation, including but not limited to prior to the service being rendered, within three (3) business days of the request, etc</w:t>
      </w:r>
      <w:r w:rsidRPr="00297BAF">
        <w:rPr>
          <w:rFonts w:ascii="Arial" w:hAnsi="Arial" w:cs="Arial"/>
          <w:sz w:val="20"/>
          <w:szCs w:val="20"/>
        </w:rPr>
        <w:t>.</w:t>
      </w:r>
      <w:r w:rsidR="001023C3">
        <w:rPr>
          <w:rFonts w:ascii="Arial" w:hAnsi="Arial" w:cs="Arial"/>
          <w:sz w:val="20"/>
          <w:szCs w:val="20"/>
        </w:rPr>
        <w:t xml:space="preserve"> </w:t>
      </w:r>
    </w:p>
    <w:p w14:paraId="5E2D2E2D" w14:textId="77777777" w:rsidR="00522BA9" w:rsidRPr="00297BAF" w:rsidRDefault="00522BA9" w:rsidP="003E4896">
      <w:pPr>
        <w:pStyle w:val="ListParagraph"/>
        <w:ind w:left="1080"/>
        <w:contextualSpacing w:val="0"/>
        <w:rPr>
          <w:rFonts w:ascii="Arial" w:hAnsi="Arial" w:cs="Arial"/>
          <w:sz w:val="20"/>
          <w:szCs w:val="20"/>
        </w:rPr>
      </w:pPr>
    </w:p>
    <w:p w14:paraId="24FB0463" w14:textId="77777777" w:rsidR="003E4896" w:rsidRPr="00297BAF" w:rsidRDefault="00FC70C4" w:rsidP="00A4632E">
      <w:pPr>
        <w:pStyle w:val="ListParagraph"/>
        <w:numPr>
          <w:ilvl w:val="1"/>
          <w:numId w:val="15"/>
        </w:numPr>
        <w:ind w:left="1080"/>
        <w:contextualSpacing w:val="0"/>
        <w:rPr>
          <w:rFonts w:ascii="Arial" w:hAnsi="Arial" w:cs="Arial"/>
          <w:b/>
          <w:bCs/>
          <w:sz w:val="20"/>
          <w:szCs w:val="20"/>
        </w:rPr>
      </w:pPr>
      <w:r w:rsidRPr="00297BAF">
        <w:rPr>
          <w:rFonts w:ascii="Arial" w:hAnsi="Arial" w:cs="Arial"/>
          <w:b/>
          <w:bCs/>
          <w:sz w:val="20"/>
          <w:szCs w:val="20"/>
        </w:rPr>
        <w:t>INTERPRETER OPERATIONAL REQUIREMENTS</w:t>
      </w:r>
    </w:p>
    <w:p w14:paraId="62DBB4DE" w14:textId="77777777" w:rsidR="003E4896" w:rsidRPr="00297BAF" w:rsidRDefault="00FC70C4" w:rsidP="00A4632E">
      <w:pPr>
        <w:pStyle w:val="ListParagraph"/>
        <w:numPr>
          <w:ilvl w:val="2"/>
          <w:numId w:val="15"/>
        </w:numPr>
        <w:ind w:left="1440"/>
        <w:contextualSpacing w:val="0"/>
        <w:rPr>
          <w:rFonts w:ascii="Arial" w:hAnsi="Arial" w:cs="Arial"/>
          <w:b/>
          <w:bCs/>
          <w:sz w:val="20"/>
          <w:szCs w:val="20"/>
        </w:rPr>
      </w:pPr>
      <w:r w:rsidRPr="00297BAF">
        <w:rPr>
          <w:rFonts w:ascii="Arial" w:hAnsi="Arial" w:cs="Arial"/>
          <w:sz w:val="20"/>
          <w:szCs w:val="20"/>
        </w:rPr>
        <w:t>The interpreter will remain neutral in the conversation unless prompted by the customer with additional instructions.</w:t>
      </w:r>
    </w:p>
    <w:p w14:paraId="4B60489B" w14:textId="77777777" w:rsidR="003E4896" w:rsidRPr="00297BAF" w:rsidRDefault="00FC70C4" w:rsidP="00A4632E">
      <w:pPr>
        <w:pStyle w:val="ListParagraph"/>
        <w:numPr>
          <w:ilvl w:val="2"/>
          <w:numId w:val="15"/>
        </w:numPr>
        <w:ind w:left="1440"/>
        <w:contextualSpacing w:val="0"/>
        <w:rPr>
          <w:rFonts w:ascii="Arial" w:hAnsi="Arial" w:cs="Arial"/>
          <w:b/>
          <w:bCs/>
          <w:sz w:val="20"/>
          <w:szCs w:val="20"/>
        </w:rPr>
      </w:pPr>
      <w:r w:rsidRPr="00297BAF">
        <w:rPr>
          <w:rFonts w:ascii="Arial" w:hAnsi="Arial" w:cs="Arial"/>
          <w:sz w:val="20"/>
          <w:szCs w:val="20"/>
        </w:rPr>
        <w:t>The interpreter will speak in the first (1st) person.</w:t>
      </w:r>
    </w:p>
    <w:p w14:paraId="5487320F" w14:textId="77777777" w:rsidR="003E4896" w:rsidRPr="00297BAF" w:rsidRDefault="00FC70C4" w:rsidP="00A4632E">
      <w:pPr>
        <w:pStyle w:val="ListParagraph"/>
        <w:numPr>
          <w:ilvl w:val="2"/>
          <w:numId w:val="15"/>
        </w:numPr>
        <w:ind w:left="1440"/>
        <w:contextualSpacing w:val="0"/>
        <w:rPr>
          <w:rFonts w:ascii="Arial" w:hAnsi="Arial" w:cs="Arial"/>
          <w:b/>
          <w:bCs/>
          <w:sz w:val="20"/>
          <w:szCs w:val="20"/>
        </w:rPr>
      </w:pPr>
      <w:r w:rsidRPr="00297BAF">
        <w:rPr>
          <w:rFonts w:ascii="Arial" w:hAnsi="Arial" w:cs="Arial"/>
          <w:sz w:val="20"/>
          <w:szCs w:val="20"/>
        </w:rPr>
        <w:t>The interpreter will use the utmost courtesy when conversing with the customer and/or the client.</w:t>
      </w:r>
    </w:p>
    <w:p w14:paraId="5F8F58D6" w14:textId="77777777" w:rsidR="003E4896" w:rsidRPr="00297BAF" w:rsidRDefault="00FC70C4" w:rsidP="00A4632E">
      <w:pPr>
        <w:pStyle w:val="ListParagraph"/>
        <w:numPr>
          <w:ilvl w:val="2"/>
          <w:numId w:val="15"/>
        </w:numPr>
        <w:ind w:left="1440"/>
        <w:contextualSpacing w:val="0"/>
        <w:rPr>
          <w:rFonts w:ascii="Arial" w:hAnsi="Arial" w:cs="Arial"/>
          <w:b/>
          <w:bCs/>
          <w:sz w:val="20"/>
          <w:szCs w:val="20"/>
        </w:rPr>
      </w:pPr>
      <w:r w:rsidRPr="00297BAF">
        <w:rPr>
          <w:rFonts w:ascii="Arial" w:hAnsi="Arial" w:cs="Arial"/>
          <w:sz w:val="20"/>
          <w:szCs w:val="20"/>
        </w:rPr>
        <w:t>The interpreter will respect cultural differences of the client.</w:t>
      </w:r>
    </w:p>
    <w:p w14:paraId="087D30B0" w14:textId="77777777" w:rsidR="003E4896" w:rsidRPr="00297BAF" w:rsidRDefault="00FC70C4" w:rsidP="00A4632E">
      <w:pPr>
        <w:pStyle w:val="ListParagraph"/>
        <w:numPr>
          <w:ilvl w:val="2"/>
          <w:numId w:val="15"/>
        </w:numPr>
        <w:ind w:left="1440"/>
        <w:contextualSpacing w:val="0"/>
        <w:rPr>
          <w:rFonts w:ascii="Arial" w:hAnsi="Arial" w:cs="Arial"/>
          <w:b/>
          <w:bCs/>
          <w:sz w:val="20"/>
          <w:szCs w:val="20"/>
        </w:rPr>
      </w:pPr>
      <w:r w:rsidRPr="00297BAF">
        <w:rPr>
          <w:rFonts w:ascii="Arial" w:hAnsi="Arial" w:cs="Arial"/>
          <w:sz w:val="20"/>
          <w:szCs w:val="20"/>
        </w:rPr>
        <w:t>The interpreter will refrain from entering into a disagreement with the customer and/or the client.</w:t>
      </w:r>
    </w:p>
    <w:p w14:paraId="2FA45B25" w14:textId="3B5E5EF0" w:rsidR="003E4896" w:rsidRPr="00297BAF" w:rsidRDefault="00FC70C4" w:rsidP="00A4632E">
      <w:pPr>
        <w:pStyle w:val="ListParagraph"/>
        <w:numPr>
          <w:ilvl w:val="2"/>
          <w:numId w:val="15"/>
        </w:numPr>
        <w:ind w:left="1440"/>
        <w:contextualSpacing w:val="0"/>
        <w:rPr>
          <w:rFonts w:ascii="Arial" w:hAnsi="Arial" w:cs="Arial"/>
          <w:b/>
          <w:bCs/>
          <w:sz w:val="20"/>
          <w:szCs w:val="20"/>
        </w:rPr>
      </w:pPr>
      <w:bookmarkStart w:id="13" w:name="_Hlk185507395"/>
      <w:r w:rsidRPr="00297BAF">
        <w:rPr>
          <w:rFonts w:ascii="Arial" w:hAnsi="Arial" w:cs="Arial"/>
          <w:sz w:val="20"/>
          <w:szCs w:val="20"/>
        </w:rPr>
        <w:lastRenderedPageBreak/>
        <w:t xml:space="preserve">The interpreter will accurately interpret the </w:t>
      </w:r>
      <w:r w:rsidR="00B04F9B">
        <w:rPr>
          <w:rFonts w:ascii="Arial" w:hAnsi="Arial" w:cs="Arial"/>
          <w:sz w:val="20"/>
          <w:szCs w:val="20"/>
        </w:rPr>
        <w:t xml:space="preserve"> </w:t>
      </w:r>
      <w:r w:rsidR="00B20989">
        <w:rPr>
          <w:rFonts w:ascii="Arial" w:hAnsi="Arial" w:cs="Arial"/>
          <w:sz w:val="20"/>
          <w:szCs w:val="20"/>
        </w:rPr>
        <w:t>information conveyed</w:t>
      </w:r>
      <w:r w:rsidRPr="00297BAF">
        <w:rPr>
          <w:rFonts w:ascii="Arial" w:hAnsi="Arial" w:cs="Arial"/>
          <w:sz w:val="20"/>
          <w:szCs w:val="20"/>
        </w:rPr>
        <w:t xml:space="preserve"> and </w:t>
      </w:r>
      <w:r w:rsidR="00B20989">
        <w:rPr>
          <w:rFonts w:ascii="Arial" w:hAnsi="Arial" w:cs="Arial"/>
          <w:sz w:val="20"/>
          <w:szCs w:val="20"/>
        </w:rPr>
        <w:t xml:space="preserve">will </w:t>
      </w:r>
      <w:r w:rsidRPr="00297BAF">
        <w:rPr>
          <w:rFonts w:ascii="Arial" w:hAnsi="Arial" w:cs="Arial"/>
          <w:sz w:val="20"/>
          <w:szCs w:val="20"/>
        </w:rPr>
        <w:t xml:space="preserve">relay the message in its entirety with the meaning preserved throughout the conversation.  </w:t>
      </w:r>
      <w:r w:rsidR="00850B53">
        <w:rPr>
          <w:rFonts w:ascii="Arial" w:hAnsi="Arial" w:cs="Arial"/>
          <w:sz w:val="20"/>
          <w:szCs w:val="20"/>
        </w:rPr>
        <w:t xml:space="preserve">  The interpreter shall not summarize, condense, or omit information which may erroneously change the meaning of the </w:t>
      </w:r>
      <w:r w:rsidR="002B4444">
        <w:rPr>
          <w:rFonts w:ascii="Arial" w:hAnsi="Arial" w:cs="Arial"/>
          <w:sz w:val="20"/>
          <w:szCs w:val="20"/>
        </w:rPr>
        <w:t>information conveyed</w:t>
      </w:r>
      <w:r w:rsidR="00B20989">
        <w:rPr>
          <w:rFonts w:ascii="Arial" w:hAnsi="Arial" w:cs="Arial"/>
          <w:sz w:val="20"/>
          <w:szCs w:val="20"/>
        </w:rPr>
        <w:t>.</w:t>
      </w:r>
    </w:p>
    <w:bookmarkEnd w:id="13"/>
    <w:p w14:paraId="14E8E230" w14:textId="320C9B4E" w:rsidR="003E4896" w:rsidRPr="00297BAF" w:rsidRDefault="00FC70C4" w:rsidP="00A4632E">
      <w:pPr>
        <w:pStyle w:val="ListParagraph"/>
        <w:numPr>
          <w:ilvl w:val="2"/>
          <w:numId w:val="15"/>
        </w:numPr>
        <w:ind w:left="1440"/>
        <w:contextualSpacing w:val="0"/>
        <w:rPr>
          <w:rFonts w:ascii="Arial" w:hAnsi="Arial" w:cs="Arial"/>
          <w:b/>
          <w:bCs/>
          <w:sz w:val="20"/>
          <w:szCs w:val="20"/>
        </w:rPr>
      </w:pPr>
      <w:r w:rsidRPr="00297BAF">
        <w:rPr>
          <w:rFonts w:ascii="Arial" w:hAnsi="Arial" w:cs="Arial"/>
          <w:sz w:val="20"/>
          <w:szCs w:val="20"/>
        </w:rPr>
        <w:t>All conversations, interpretations, or translations will remain confidential and will not be shared with individuals unrelated to the call or translation. Calls must only be recorded for Quality Assurance and training purposes. Call recording may be further restricted</w:t>
      </w:r>
      <w:r w:rsidR="00505792">
        <w:rPr>
          <w:rFonts w:ascii="Arial" w:hAnsi="Arial" w:cs="Arial"/>
          <w:sz w:val="20"/>
          <w:szCs w:val="20"/>
        </w:rPr>
        <w:t xml:space="preserve"> or </w:t>
      </w:r>
      <w:r w:rsidR="00161F61">
        <w:rPr>
          <w:rFonts w:ascii="Arial" w:hAnsi="Arial" w:cs="Arial"/>
          <w:sz w:val="20"/>
          <w:szCs w:val="20"/>
        </w:rPr>
        <w:t xml:space="preserve">additional situations allowed for, </w:t>
      </w:r>
      <w:r w:rsidR="00652097">
        <w:rPr>
          <w:rFonts w:ascii="Arial" w:hAnsi="Arial" w:cs="Arial"/>
          <w:sz w:val="20"/>
          <w:szCs w:val="20"/>
        </w:rPr>
        <w:t xml:space="preserve">only as negotiated and </w:t>
      </w:r>
      <w:r w:rsidR="00EE7D53">
        <w:rPr>
          <w:rFonts w:ascii="Arial" w:hAnsi="Arial" w:cs="Arial"/>
          <w:sz w:val="20"/>
          <w:szCs w:val="20"/>
        </w:rPr>
        <w:t>specified</w:t>
      </w:r>
      <w:r w:rsidRPr="00297BAF">
        <w:rPr>
          <w:rFonts w:ascii="Arial" w:hAnsi="Arial" w:cs="Arial"/>
          <w:sz w:val="20"/>
          <w:szCs w:val="20"/>
        </w:rPr>
        <w:t xml:space="preserve"> in </w:t>
      </w:r>
      <w:r w:rsidR="00EE7D53">
        <w:rPr>
          <w:rFonts w:ascii="Arial" w:hAnsi="Arial" w:cs="Arial"/>
          <w:sz w:val="20"/>
          <w:szCs w:val="20"/>
        </w:rPr>
        <w:t xml:space="preserve">each Participating Entity’s </w:t>
      </w:r>
      <w:r w:rsidRPr="00297BAF">
        <w:rPr>
          <w:rFonts w:ascii="Arial" w:hAnsi="Arial" w:cs="Arial"/>
          <w:sz w:val="20"/>
          <w:szCs w:val="20"/>
        </w:rPr>
        <w:t xml:space="preserve">Participating Addendum. </w:t>
      </w:r>
    </w:p>
    <w:p w14:paraId="5E78E165" w14:textId="543BCB08" w:rsidR="00FC70C4" w:rsidRPr="00297BAF" w:rsidRDefault="00FC70C4" w:rsidP="00A4632E">
      <w:pPr>
        <w:pStyle w:val="ListParagraph"/>
        <w:numPr>
          <w:ilvl w:val="2"/>
          <w:numId w:val="15"/>
        </w:numPr>
        <w:ind w:left="1440"/>
        <w:contextualSpacing w:val="0"/>
        <w:rPr>
          <w:rFonts w:ascii="Arial" w:hAnsi="Arial" w:cs="Arial"/>
          <w:b/>
          <w:bCs/>
          <w:sz w:val="20"/>
          <w:szCs w:val="20"/>
        </w:rPr>
      </w:pPr>
      <w:r w:rsidRPr="00297BAF">
        <w:rPr>
          <w:rFonts w:ascii="Arial" w:hAnsi="Arial" w:cs="Arial"/>
          <w:sz w:val="20"/>
          <w:szCs w:val="20"/>
        </w:rPr>
        <w:t>The translator will provide accurate (reflect the meaning correctly), effective (provide the intended effect on the reader), and impartial (unbiased) services.</w:t>
      </w:r>
    </w:p>
    <w:p w14:paraId="0F179114" w14:textId="77777777" w:rsidR="003E4896" w:rsidRPr="00297BAF" w:rsidRDefault="00FC70C4" w:rsidP="00A4632E">
      <w:pPr>
        <w:pStyle w:val="ListParagraph"/>
        <w:numPr>
          <w:ilvl w:val="1"/>
          <w:numId w:val="15"/>
        </w:numPr>
        <w:ind w:left="1080"/>
        <w:contextualSpacing w:val="0"/>
        <w:rPr>
          <w:rFonts w:ascii="Arial" w:hAnsi="Arial" w:cs="Arial"/>
          <w:b/>
          <w:bCs/>
          <w:sz w:val="20"/>
          <w:szCs w:val="20"/>
        </w:rPr>
      </w:pPr>
      <w:r w:rsidRPr="00297BAF">
        <w:rPr>
          <w:rFonts w:ascii="Arial" w:hAnsi="Arial" w:cs="Arial"/>
          <w:b/>
          <w:bCs/>
          <w:sz w:val="20"/>
          <w:szCs w:val="20"/>
        </w:rPr>
        <w:t>CUSTOMER RESPONSE CRITERIA</w:t>
      </w:r>
    </w:p>
    <w:p w14:paraId="314FAC57" w14:textId="5BE04CA8" w:rsidR="003E4896" w:rsidRPr="00297BAF" w:rsidRDefault="00FC70C4" w:rsidP="003E4896">
      <w:pPr>
        <w:pStyle w:val="ListParagraph"/>
        <w:ind w:left="1080"/>
        <w:contextualSpacing w:val="0"/>
        <w:rPr>
          <w:rFonts w:ascii="Arial" w:hAnsi="Arial" w:cs="Arial"/>
          <w:sz w:val="20"/>
          <w:szCs w:val="20"/>
        </w:rPr>
      </w:pPr>
      <w:r w:rsidRPr="00297BAF">
        <w:rPr>
          <w:rFonts w:ascii="Arial" w:hAnsi="Arial" w:cs="Arial"/>
          <w:sz w:val="20"/>
          <w:szCs w:val="20"/>
        </w:rPr>
        <w:t>Response to customer questions and concerns will be handled as expeditiously as possible and</w:t>
      </w:r>
      <w:r w:rsidR="003E4896" w:rsidRPr="00297BAF">
        <w:rPr>
          <w:rFonts w:ascii="Arial" w:hAnsi="Arial" w:cs="Arial"/>
          <w:sz w:val="20"/>
          <w:szCs w:val="20"/>
        </w:rPr>
        <w:t xml:space="preserve"> </w:t>
      </w:r>
      <w:r w:rsidRPr="00297BAF">
        <w:rPr>
          <w:rFonts w:ascii="Arial" w:hAnsi="Arial" w:cs="Arial"/>
          <w:sz w:val="20"/>
          <w:szCs w:val="20"/>
        </w:rPr>
        <w:t>according to the following criteria:</w:t>
      </w:r>
    </w:p>
    <w:p w14:paraId="361D7969" w14:textId="77777777" w:rsidR="003E4896" w:rsidRPr="00297BAF" w:rsidRDefault="00FC70C4" w:rsidP="00A4632E">
      <w:pPr>
        <w:pStyle w:val="ListParagraph"/>
        <w:numPr>
          <w:ilvl w:val="0"/>
          <w:numId w:val="11"/>
        </w:numPr>
        <w:ind w:left="1440"/>
        <w:contextualSpacing w:val="0"/>
        <w:rPr>
          <w:rFonts w:ascii="Arial" w:hAnsi="Arial" w:cs="Arial"/>
          <w:b/>
          <w:bCs/>
          <w:sz w:val="20"/>
          <w:szCs w:val="20"/>
        </w:rPr>
      </w:pPr>
      <w:r w:rsidRPr="00297BAF">
        <w:rPr>
          <w:rFonts w:ascii="Arial" w:hAnsi="Arial" w:cs="Arial"/>
          <w:sz w:val="20"/>
          <w:szCs w:val="20"/>
        </w:rPr>
        <w:t>General questions of concern:  A written response to customer questions is due within five working days from initial contact.  If the response is incomplete at response due time, the response will be an update of steps taken thus far to answer the customer’s questions along with an estimated completion date.  If a complete response is still not provided within seven days from initial contact, at the customer’s request, Contractor must provide a senior administrative contact to escalate the request.</w:t>
      </w:r>
    </w:p>
    <w:p w14:paraId="3F37B6D3" w14:textId="77777777" w:rsidR="003E4896" w:rsidRPr="00297BAF" w:rsidRDefault="00FC70C4" w:rsidP="00A4632E">
      <w:pPr>
        <w:pStyle w:val="ListParagraph"/>
        <w:numPr>
          <w:ilvl w:val="0"/>
          <w:numId w:val="11"/>
        </w:numPr>
        <w:ind w:left="1440"/>
        <w:contextualSpacing w:val="0"/>
        <w:rPr>
          <w:rFonts w:ascii="Arial" w:hAnsi="Arial" w:cs="Arial"/>
          <w:b/>
          <w:bCs/>
          <w:sz w:val="20"/>
          <w:szCs w:val="20"/>
        </w:rPr>
      </w:pPr>
      <w:r w:rsidRPr="00297BAF">
        <w:rPr>
          <w:rFonts w:ascii="Arial" w:hAnsi="Arial" w:cs="Arial"/>
          <w:sz w:val="20"/>
          <w:szCs w:val="20"/>
        </w:rPr>
        <w:t>Request for materials:  Instructional materials must be mailed to the customer within two working days of receiving the request.</w:t>
      </w:r>
    </w:p>
    <w:p w14:paraId="0A86A34F" w14:textId="2D15FA7F" w:rsidR="00FC70C4" w:rsidRPr="00297BAF" w:rsidRDefault="00FC70C4" w:rsidP="00A4632E">
      <w:pPr>
        <w:pStyle w:val="ListParagraph"/>
        <w:numPr>
          <w:ilvl w:val="0"/>
          <w:numId w:val="11"/>
        </w:numPr>
        <w:ind w:left="1440"/>
        <w:contextualSpacing w:val="0"/>
        <w:rPr>
          <w:rFonts w:ascii="Arial" w:hAnsi="Arial" w:cs="Arial"/>
          <w:b/>
          <w:bCs/>
          <w:sz w:val="20"/>
          <w:szCs w:val="20"/>
        </w:rPr>
      </w:pPr>
      <w:r w:rsidRPr="00297BAF">
        <w:rPr>
          <w:rFonts w:ascii="Arial" w:hAnsi="Arial" w:cs="Arial"/>
          <w:sz w:val="20"/>
          <w:szCs w:val="20"/>
        </w:rPr>
        <w:t>All other requests:  Time requirements for all other requests will be negotiated individually between the customer and the Contractor.</w:t>
      </w:r>
    </w:p>
    <w:p w14:paraId="5CA9827C" w14:textId="5C69DB70" w:rsidR="00FC70C4" w:rsidRPr="00297BAF" w:rsidRDefault="00FC70C4" w:rsidP="00A4632E">
      <w:pPr>
        <w:pStyle w:val="ListParagraph"/>
        <w:numPr>
          <w:ilvl w:val="1"/>
          <w:numId w:val="15"/>
        </w:numPr>
        <w:ind w:left="1080"/>
        <w:contextualSpacing w:val="0"/>
        <w:rPr>
          <w:rFonts w:ascii="Arial" w:hAnsi="Arial" w:cs="Arial"/>
          <w:b/>
          <w:bCs/>
          <w:sz w:val="20"/>
          <w:szCs w:val="20"/>
        </w:rPr>
      </w:pPr>
      <w:r w:rsidRPr="00297BAF">
        <w:rPr>
          <w:rFonts w:ascii="Arial" w:hAnsi="Arial" w:cs="Arial"/>
          <w:b/>
          <w:bCs/>
          <w:sz w:val="20"/>
          <w:szCs w:val="20"/>
        </w:rPr>
        <w:t>QUALITY ASSURANCE PLAN</w:t>
      </w:r>
    </w:p>
    <w:p w14:paraId="6DFFC85A" w14:textId="70A1C698" w:rsidR="00FC70C4" w:rsidRPr="00297BAF" w:rsidRDefault="00FC70C4" w:rsidP="003E4896">
      <w:pPr>
        <w:pStyle w:val="ListParagraph"/>
        <w:ind w:left="1080"/>
        <w:contextualSpacing w:val="0"/>
        <w:rPr>
          <w:rFonts w:ascii="Arial" w:hAnsi="Arial" w:cs="Arial"/>
          <w:sz w:val="20"/>
          <w:szCs w:val="20"/>
        </w:rPr>
      </w:pPr>
      <w:r w:rsidRPr="00297BAF">
        <w:rPr>
          <w:rFonts w:ascii="Arial" w:hAnsi="Arial" w:cs="Arial"/>
          <w:sz w:val="20"/>
          <w:szCs w:val="20"/>
        </w:rPr>
        <w:t>Contractor must have a Quality Assurance Plan (QAP) that describes an acceptable method for monitoring, tracking</w:t>
      </w:r>
      <w:r w:rsidR="008D5962">
        <w:rPr>
          <w:rFonts w:ascii="Arial" w:hAnsi="Arial" w:cs="Arial"/>
          <w:sz w:val="20"/>
          <w:szCs w:val="20"/>
        </w:rPr>
        <w:t>,</w:t>
      </w:r>
      <w:r w:rsidRPr="00297BAF">
        <w:rPr>
          <w:rFonts w:ascii="Arial" w:hAnsi="Arial" w:cs="Arial"/>
          <w:sz w:val="20"/>
          <w:szCs w:val="20"/>
        </w:rPr>
        <w:t xml:space="preserve"> and assessing the quality of services provided under the </w:t>
      </w:r>
      <w:r w:rsidR="002A2ED8">
        <w:rPr>
          <w:rFonts w:ascii="Arial" w:hAnsi="Arial" w:cs="Arial"/>
          <w:sz w:val="20"/>
          <w:szCs w:val="20"/>
        </w:rPr>
        <w:t>Master Agreement</w:t>
      </w:r>
      <w:r w:rsidRPr="00297BAF">
        <w:rPr>
          <w:rFonts w:ascii="Arial" w:hAnsi="Arial" w:cs="Arial"/>
          <w:sz w:val="20"/>
          <w:szCs w:val="20"/>
        </w:rPr>
        <w:t xml:space="preserve">.  The QAP must also describe how the Contractor will identify and resolve issues related to interpreter quality and/or performance, as well as </w:t>
      </w:r>
      <w:r w:rsidR="008D5962">
        <w:rPr>
          <w:rFonts w:ascii="Arial" w:hAnsi="Arial" w:cs="Arial"/>
          <w:sz w:val="20"/>
          <w:szCs w:val="20"/>
        </w:rPr>
        <w:t>customer-initiated</w:t>
      </w:r>
      <w:r w:rsidRPr="00297BAF">
        <w:rPr>
          <w:rFonts w:ascii="Arial" w:hAnsi="Arial" w:cs="Arial"/>
          <w:sz w:val="20"/>
          <w:szCs w:val="20"/>
        </w:rPr>
        <w:t xml:space="preserve"> concerns and/or complaints. </w:t>
      </w:r>
    </w:p>
    <w:p w14:paraId="4F227855" w14:textId="627A0D24" w:rsidR="00FC70C4" w:rsidRPr="00297BAF" w:rsidRDefault="00FC70C4" w:rsidP="00A4632E">
      <w:pPr>
        <w:pStyle w:val="ListParagraph"/>
        <w:numPr>
          <w:ilvl w:val="1"/>
          <w:numId w:val="15"/>
        </w:numPr>
        <w:ind w:left="1080"/>
        <w:contextualSpacing w:val="0"/>
        <w:rPr>
          <w:rFonts w:ascii="Arial" w:hAnsi="Arial" w:cs="Arial"/>
          <w:b/>
          <w:bCs/>
          <w:sz w:val="20"/>
          <w:szCs w:val="20"/>
        </w:rPr>
      </w:pPr>
      <w:r w:rsidRPr="00297BAF">
        <w:rPr>
          <w:rFonts w:ascii="Arial" w:hAnsi="Arial" w:cs="Arial"/>
          <w:b/>
          <w:bCs/>
          <w:sz w:val="20"/>
          <w:szCs w:val="20"/>
        </w:rPr>
        <w:t>INSTRUCTIONAL MATERIALS</w:t>
      </w:r>
    </w:p>
    <w:p w14:paraId="37C01218" w14:textId="227DA8D0" w:rsidR="00712441" w:rsidRPr="00297BAF" w:rsidRDefault="00FC70C4" w:rsidP="00A4632E">
      <w:pPr>
        <w:pStyle w:val="ListParagraph"/>
        <w:numPr>
          <w:ilvl w:val="0"/>
          <w:numId w:val="12"/>
        </w:numPr>
        <w:ind w:left="1440"/>
        <w:contextualSpacing w:val="0"/>
        <w:rPr>
          <w:rFonts w:ascii="Arial" w:hAnsi="Arial" w:cs="Arial"/>
          <w:sz w:val="20"/>
          <w:szCs w:val="20"/>
        </w:rPr>
      </w:pPr>
      <w:r w:rsidRPr="00297BAF">
        <w:rPr>
          <w:rFonts w:ascii="Arial" w:hAnsi="Arial" w:cs="Arial"/>
          <w:sz w:val="20"/>
          <w:szCs w:val="20"/>
        </w:rPr>
        <w:t xml:space="preserve">Contractor must provide instructional materials at no additional charge to assist end users in accessing the services that will be provided under the </w:t>
      </w:r>
      <w:r w:rsidR="002A2ED8">
        <w:rPr>
          <w:rFonts w:ascii="Arial" w:hAnsi="Arial" w:cs="Arial"/>
          <w:sz w:val="20"/>
          <w:szCs w:val="20"/>
        </w:rPr>
        <w:t>Master Agreement</w:t>
      </w:r>
      <w:r w:rsidRPr="00297BAF">
        <w:rPr>
          <w:rFonts w:ascii="Arial" w:hAnsi="Arial" w:cs="Arial"/>
          <w:sz w:val="20"/>
          <w:szCs w:val="20"/>
        </w:rPr>
        <w:t xml:space="preserve">. Materials </w:t>
      </w:r>
      <w:r w:rsidR="004A31E8">
        <w:rPr>
          <w:rFonts w:ascii="Arial" w:hAnsi="Arial" w:cs="Arial"/>
          <w:sz w:val="20"/>
          <w:szCs w:val="20"/>
        </w:rPr>
        <w:t>must</w:t>
      </w:r>
      <w:r w:rsidR="004A31E8" w:rsidRPr="00297BAF">
        <w:rPr>
          <w:rFonts w:ascii="Arial" w:hAnsi="Arial" w:cs="Arial"/>
          <w:sz w:val="20"/>
          <w:szCs w:val="20"/>
        </w:rPr>
        <w:t xml:space="preserve"> </w:t>
      </w:r>
      <w:r w:rsidRPr="00297BAF">
        <w:rPr>
          <w:rFonts w:ascii="Arial" w:hAnsi="Arial" w:cs="Arial"/>
          <w:sz w:val="20"/>
          <w:szCs w:val="20"/>
        </w:rPr>
        <w:t xml:space="preserve">include language identification materials such as “I Speak” cards and procedural information for accessing the services.  </w:t>
      </w:r>
    </w:p>
    <w:p w14:paraId="6CE50803" w14:textId="77777777" w:rsidR="00712441" w:rsidRPr="00297BAF" w:rsidRDefault="00FC70C4" w:rsidP="00A4632E">
      <w:pPr>
        <w:pStyle w:val="ListParagraph"/>
        <w:numPr>
          <w:ilvl w:val="0"/>
          <w:numId w:val="12"/>
        </w:numPr>
        <w:ind w:left="1440"/>
        <w:contextualSpacing w:val="0"/>
        <w:rPr>
          <w:rFonts w:ascii="Arial" w:hAnsi="Arial" w:cs="Arial"/>
          <w:sz w:val="20"/>
          <w:szCs w:val="20"/>
        </w:rPr>
      </w:pPr>
      <w:r w:rsidRPr="00297BAF">
        <w:rPr>
          <w:rFonts w:ascii="Arial" w:hAnsi="Arial" w:cs="Arial"/>
          <w:sz w:val="20"/>
          <w:szCs w:val="20"/>
        </w:rPr>
        <w:t>Instructional materials must also include informational language posters for the public indicating interpretation and translation services are available and free of charge. The informational language posters for the public must include (at minimum) the most frequent languages utilized by each Participating State to be identified in each state’s Participating Addendum.</w:t>
      </w:r>
    </w:p>
    <w:p w14:paraId="6E6CD08D" w14:textId="77777777" w:rsidR="00712441" w:rsidRPr="00297BAF" w:rsidRDefault="00FC70C4" w:rsidP="00A4632E">
      <w:pPr>
        <w:pStyle w:val="ListParagraph"/>
        <w:numPr>
          <w:ilvl w:val="0"/>
          <w:numId w:val="12"/>
        </w:numPr>
        <w:ind w:left="1440"/>
        <w:contextualSpacing w:val="0"/>
        <w:rPr>
          <w:rFonts w:ascii="Arial" w:hAnsi="Arial" w:cs="Arial"/>
          <w:sz w:val="20"/>
          <w:szCs w:val="20"/>
        </w:rPr>
      </w:pPr>
      <w:r w:rsidRPr="00297BAF">
        <w:rPr>
          <w:rFonts w:ascii="Arial" w:hAnsi="Arial" w:cs="Arial"/>
          <w:sz w:val="20"/>
          <w:szCs w:val="20"/>
        </w:rPr>
        <w:t>Sample informational posters must be provided to customers for approval and possible editing free of charge in order to suit local languages/needs.</w:t>
      </w:r>
    </w:p>
    <w:p w14:paraId="1F9E1293" w14:textId="259AAD87" w:rsidR="004E43CF" w:rsidRPr="00297BAF" w:rsidRDefault="00FC70C4" w:rsidP="00A4632E">
      <w:pPr>
        <w:pStyle w:val="ListParagraph"/>
        <w:numPr>
          <w:ilvl w:val="0"/>
          <w:numId w:val="12"/>
        </w:numPr>
        <w:ind w:left="1440"/>
        <w:contextualSpacing w:val="0"/>
        <w:rPr>
          <w:rFonts w:ascii="Arial" w:hAnsi="Arial" w:cs="Arial"/>
          <w:sz w:val="20"/>
          <w:szCs w:val="20"/>
        </w:rPr>
      </w:pPr>
      <w:r w:rsidRPr="00297BAF">
        <w:rPr>
          <w:rFonts w:ascii="Arial" w:hAnsi="Arial" w:cs="Arial"/>
          <w:sz w:val="20"/>
          <w:szCs w:val="20"/>
        </w:rPr>
        <w:lastRenderedPageBreak/>
        <w:t xml:space="preserve">Instructional materials must be readily available to all customers, at no cost, throughout the term of the </w:t>
      </w:r>
      <w:r w:rsidR="002A2ED8">
        <w:rPr>
          <w:rFonts w:ascii="Arial" w:hAnsi="Arial" w:cs="Arial"/>
          <w:sz w:val="20"/>
          <w:szCs w:val="20"/>
        </w:rPr>
        <w:t>Master Agreement</w:t>
      </w:r>
      <w:r w:rsidRPr="00297BAF">
        <w:rPr>
          <w:rFonts w:ascii="Arial" w:hAnsi="Arial" w:cs="Arial"/>
          <w:sz w:val="20"/>
          <w:szCs w:val="20"/>
        </w:rPr>
        <w:t>.</w:t>
      </w:r>
      <w:bookmarkEnd w:id="3"/>
    </w:p>
    <w:sectPr w:rsidR="004E43CF" w:rsidRPr="00297BAF" w:rsidSect="00B13D04">
      <w:headerReference w:type="default"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22331" w14:textId="77777777" w:rsidR="009B3A1E" w:rsidRDefault="009B3A1E" w:rsidP="007922CE">
      <w:pPr>
        <w:spacing w:after="0" w:line="240" w:lineRule="auto"/>
      </w:pPr>
      <w:r>
        <w:separator/>
      </w:r>
    </w:p>
  </w:endnote>
  <w:endnote w:type="continuationSeparator" w:id="0">
    <w:p w14:paraId="0B2F45A0" w14:textId="77777777" w:rsidR="009B3A1E" w:rsidRDefault="009B3A1E" w:rsidP="007922CE">
      <w:pPr>
        <w:spacing w:after="0" w:line="240" w:lineRule="auto"/>
      </w:pPr>
      <w:r>
        <w:continuationSeparator/>
      </w:r>
    </w:p>
  </w:endnote>
  <w:endnote w:type="continuationNotice" w:id="1">
    <w:p w14:paraId="103342A4" w14:textId="77777777" w:rsidR="009B3A1E" w:rsidRDefault="009B3A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5312E4E8" w14:textId="7619FDCD" w:rsidR="00963DDE" w:rsidRDefault="00963DDE">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E28A9C3">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253841199" name="Picture 25384119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B4703A">
              <w:rPr>
                <w:rFonts w:ascii="Barlow" w:hAnsi="Barlow"/>
                <w:b/>
                <w:bCs/>
                <w:noProof/>
                <w:sz w:val="20"/>
                <w:szCs w:val="20"/>
              </w:rPr>
              <w:t>13</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B4703A">
              <w:rPr>
                <w:rFonts w:ascii="Barlow" w:hAnsi="Barlow"/>
                <w:b/>
                <w:bCs/>
                <w:noProof/>
                <w:sz w:val="20"/>
                <w:szCs w:val="20"/>
              </w:rPr>
              <w:t>13</w:t>
            </w:r>
            <w:r w:rsidRPr="00787D04">
              <w:rPr>
                <w:rFonts w:ascii="Barlow" w:hAnsi="Barlow"/>
                <w:b/>
                <w:bCs/>
                <w:sz w:val="20"/>
                <w:szCs w:val="20"/>
              </w:rPr>
              <w:fldChar w:fldCharType="end"/>
            </w:r>
          </w:p>
          <w:p w14:paraId="27737939" w14:textId="35A58DFD" w:rsidR="00963DDE" w:rsidRDefault="00963DDE">
            <w:pPr>
              <w:pStyle w:val="Footer"/>
            </w:pPr>
            <w:r w:rsidRPr="00693BB7">
              <w:rPr>
                <w:rFonts w:ascii="Barlow" w:hAnsi="Barlow"/>
                <w:sz w:val="20"/>
                <w:szCs w:val="20"/>
              </w:rPr>
              <w:t xml:space="preserve">Attachment </w:t>
            </w:r>
            <w:r>
              <w:rPr>
                <w:rFonts w:ascii="Barlow" w:hAnsi="Barlow"/>
                <w:sz w:val="20"/>
                <w:szCs w:val="20"/>
              </w:rPr>
              <w:t>B</w:t>
            </w:r>
            <w:r>
              <w:rPr>
                <w:rFonts w:ascii="Arial" w:hAnsi="Arial" w:cs="Arial"/>
                <w:sz w:val="20"/>
                <w:szCs w:val="20"/>
              </w:rPr>
              <w:t xml:space="preserve"> – </w:t>
            </w:r>
            <w:r>
              <w:rPr>
                <w:rFonts w:ascii="Barlow" w:hAnsi="Barlow"/>
                <w:sz w:val="20"/>
                <w:szCs w:val="20"/>
              </w:rPr>
              <w:t>SCOPE OF WORK</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963DDE" w:rsidRDefault="00910851" w:rsidP="00B80A75">
    <w:pPr>
      <w:pStyle w:val="Footer"/>
    </w:pPr>
    <w:sdt>
      <w:sdtPr>
        <w:id w:val="-1899900192"/>
        <w:docPartObj>
          <w:docPartGallery w:val="Page Numbers (Top of Page)"/>
          <w:docPartUnique/>
        </w:docPartObj>
      </w:sdtPr>
      <w:sdtEndPr/>
      <w:sdtContent>
        <w:r w:rsidR="00963DDE"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566858826" name="Picture 56685882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963DDE" w:rsidRPr="00787D04">
          <w:rPr>
            <w:rFonts w:ascii="Barlow" w:hAnsi="Barlow"/>
            <w:sz w:val="20"/>
            <w:szCs w:val="20"/>
          </w:rPr>
          <w:t xml:space="preserve">Page </w:t>
        </w:r>
        <w:r w:rsidR="00963DDE" w:rsidRPr="00787D04">
          <w:rPr>
            <w:rFonts w:ascii="Barlow" w:hAnsi="Barlow"/>
            <w:b/>
            <w:bCs/>
            <w:sz w:val="20"/>
            <w:szCs w:val="20"/>
          </w:rPr>
          <w:fldChar w:fldCharType="begin"/>
        </w:r>
        <w:r w:rsidR="00963DDE" w:rsidRPr="00787D04">
          <w:rPr>
            <w:rFonts w:ascii="Barlow" w:hAnsi="Barlow"/>
            <w:b/>
            <w:bCs/>
            <w:sz w:val="20"/>
            <w:szCs w:val="20"/>
          </w:rPr>
          <w:instrText xml:space="preserve"> PAGE </w:instrText>
        </w:r>
        <w:r w:rsidR="00963DDE" w:rsidRPr="00787D04">
          <w:rPr>
            <w:rFonts w:ascii="Barlow" w:hAnsi="Barlow"/>
            <w:b/>
            <w:bCs/>
            <w:sz w:val="20"/>
            <w:szCs w:val="20"/>
          </w:rPr>
          <w:fldChar w:fldCharType="separate"/>
        </w:r>
        <w:r w:rsidR="00963DDE">
          <w:rPr>
            <w:rFonts w:ascii="Barlow" w:hAnsi="Barlow"/>
            <w:b/>
            <w:bCs/>
            <w:sz w:val="20"/>
            <w:szCs w:val="20"/>
          </w:rPr>
          <w:t>2</w:t>
        </w:r>
        <w:r w:rsidR="00963DDE" w:rsidRPr="00787D04">
          <w:rPr>
            <w:rFonts w:ascii="Barlow" w:hAnsi="Barlow"/>
            <w:b/>
            <w:bCs/>
            <w:sz w:val="20"/>
            <w:szCs w:val="20"/>
          </w:rPr>
          <w:fldChar w:fldCharType="end"/>
        </w:r>
        <w:r w:rsidR="00963DDE" w:rsidRPr="00787D04">
          <w:rPr>
            <w:rFonts w:ascii="Barlow" w:hAnsi="Barlow"/>
            <w:sz w:val="20"/>
            <w:szCs w:val="20"/>
          </w:rPr>
          <w:t xml:space="preserve"> of </w:t>
        </w:r>
        <w:r w:rsidR="00963DDE" w:rsidRPr="00787D04">
          <w:rPr>
            <w:rFonts w:ascii="Barlow" w:hAnsi="Barlow"/>
            <w:b/>
            <w:bCs/>
            <w:sz w:val="20"/>
            <w:szCs w:val="20"/>
          </w:rPr>
          <w:fldChar w:fldCharType="begin"/>
        </w:r>
        <w:r w:rsidR="00963DDE" w:rsidRPr="00787D04">
          <w:rPr>
            <w:rFonts w:ascii="Barlow" w:hAnsi="Barlow"/>
            <w:b/>
            <w:bCs/>
            <w:sz w:val="20"/>
            <w:szCs w:val="20"/>
          </w:rPr>
          <w:instrText xml:space="preserve"> NUMPAGES  </w:instrText>
        </w:r>
        <w:r w:rsidR="00963DDE" w:rsidRPr="00787D04">
          <w:rPr>
            <w:rFonts w:ascii="Barlow" w:hAnsi="Barlow"/>
            <w:b/>
            <w:bCs/>
            <w:sz w:val="20"/>
            <w:szCs w:val="20"/>
          </w:rPr>
          <w:fldChar w:fldCharType="separate"/>
        </w:r>
        <w:r w:rsidR="00963DDE">
          <w:rPr>
            <w:rFonts w:ascii="Barlow" w:hAnsi="Barlow"/>
            <w:b/>
            <w:bCs/>
            <w:sz w:val="20"/>
            <w:szCs w:val="20"/>
          </w:rPr>
          <w:t>9</w:t>
        </w:r>
        <w:r w:rsidR="00963DDE" w:rsidRPr="00787D04">
          <w:rPr>
            <w:rFonts w:ascii="Barlow" w:hAnsi="Barlow"/>
            <w:b/>
            <w:bCs/>
            <w:sz w:val="20"/>
            <w:szCs w:val="20"/>
          </w:rPr>
          <w:fldChar w:fldCharType="end"/>
        </w:r>
        <w:r w:rsidR="00963DDE">
          <w:rPr>
            <w:rFonts w:ascii="Barlow" w:hAnsi="Barlow"/>
            <w:b/>
            <w:bCs/>
            <w:sz w:val="20"/>
            <w:szCs w:val="20"/>
          </w:rPr>
          <w:t xml:space="preserve"> </w:t>
        </w:r>
        <w:r w:rsidR="00963DDE" w:rsidRPr="00EB1834">
          <w:rPr>
            <w:rFonts w:ascii="Barlow" w:hAnsi="Barlow"/>
            <w:sz w:val="20"/>
            <w:szCs w:val="20"/>
          </w:rPr>
          <w:t>–</w:t>
        </w:r>
        <w:r w:rsidR="00963DDE">
          <w:rPr>
            <w:rFonts w:ascii="Barlow" w:hAnsi="Barlow"/>
            <w:b/>
            <w:bCs/>
            <w:sz w:val="20"/>
            <w:szCs w:val="20"/>
          </w:rPr>
          <w:t xml:space="preserve"> Attachment [</w:t>
        </w:r>
        <w:r w:rsidR="00963DDE" w:rsidRPr="00EB1834">
          <w:rPr>
            <w:rFonts w:ascii="Barlow" w:hAnsi="Barlow"/>
            <w:b/>
            <w:bCs/>
            <w:color w:val="FF0000"/>
            <w:sz w:val="20"/>
            <w:szCs w:val="20"/>
          </w:rPr>
          <w:t>X</w:t>
        </w:r>
        <w:r w:rsidR="00963DDE">
          <w:rPr>
            <w:rFonts w:ascii="Barlow" w:hAnsi="Barlow"/>
            <w:b/>
            <w:bCs/>
            <w:sz w:val="20"/>
            <w:szCs w:val="20"/>
          </w:rPr>
          <w:t>], RFP TERMS AND CONDITIONS</w:t>
        </w:r>
      </w:sdtContent>
    </w:sdt>
  </w:p>
  <w:p w14:paraId="3058BB19" w14:textId="77777777" w:rsidR="00963DDE" w:rsidRDefault="00963D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288A9" w14:textId="77777777" w:rsidR="009B3A1E" w:rsidRDefault="009B3A1E" w:rsidP="007922CE">
      <w:pPr>
        <w:spacing w:after="0" w:line="240" w:lineRule="auto"/>
      </w:pPr>
      <w:r>
        <w:separator/>
      </w:r>
    </w:p>
  </w:footnote>
  <w:footnote w:type="continuationSeparator" w:id="0">
    <w:p w14:paraId="02665923" w14:textId="77777777" w:rsidR="009B3A1E" w:rsidRDefault="009B3A1E" w:rsidP="007922CE">
      <w:pPr>
        <w:spacing w:after="0" w:line="240" w:lineRule="auto"/>
      </w:pPr>
      <w:r>
        <w:continuationSeparator/>
      </w:r>
    </w:p>
  </w:footnote>
  <w:footnote w:type="continuationNotice" w:id="1">
    <w:p w14:paraId="74A70830" w14:textId="77777777" w:rsidR="009B3A1E" w:rsidRDefault="009B3A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0EA03" w14:textId="77777777" w:rsidR="00963DDE" w:rsidRPr="00B95CD6" w:rsidRDefault="00963DDE" w:rsidP="00494D1B">
    <w:pPr>
      <w:pStyle w:val="Header"/>
      <w:tabs>
        <w:tab w:val="clear" w:pos="4680"/>
      </w:tabs>
      <w:rPr>
        <w:rStyle w:val="Strong"/>
        <w:rFonts w:ascii="Barlow" w:hAnsi="Barlow"/>
        <w:caps w:val="0"/>
        <w:color w:val="3B3838" w:themeColor="background2" w:themeShade="40"/>
        <w:sz w:val="20"/>
        <w:szCs w:val="20"/>
      </w:rPr>
    </w:pPr>
    <w:bookmarkStart w:id="14" w:name="_Hlk164260425"/>
    <w:r>
      <w:rPr>
        <w:noProof/>
      </w:rPr>
      <w:drawing>
        <wp:anchor distT="0" distB="0" distL="114300" distR="114300" simplePos="0" relativeHeight="251661313" behindDoc="0" locked="0" layoutInCell="1" allowOverlap="1" wp14:anchorId="603F954F" wp14:editId="024FCFE5">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0289" behindDoc="0" locked="0" layoutInCell="1" allowOverlap="1" wp14:anchorId="4AE72FA6" wp14:editId="221BDAA3">
          <wp:simplePos x="0" y="0"/>
          <wp:positionH relativeFrom="margin">
            <wp:posOffset>5511018</wp:posOffset>
          </wp:positionH>
          <wp:positionV relativeFrom="paragraph">
            <wp:posOffset>-21102</wp:posOffset>
          </wp:positionV>
          <wp:extent cx="685800" cy="685800"/>
          <wp:effectExtent l="0" t="0" r="0" b="0"/>
          <wp:wrapNone/>
          <wp:docPr id="5" name="Picture 5"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A63B1F">
      <w:rPr>
        <w:rStyle w:val="Strong"/>
        <w:rFonts w:ascii="Barlow" w:hAnsi="Barlow"/>
        <w:b w:val="0"/>
        <w:bCs w:val="0"/>
        <w:caps w:val="0"/>
        <w:color w:val="3B3838" w:themeColor="background2" w:themeShade="40"/>
        <w:sz w:val="20"/>
        <w:szCs w:val="20"/>
      </w:rPr>
      <w:t>for</w:t>
    </w:r>
  </w:p>
  <w:p w14:paraId="3B2E2D83" w14:textId="4C318D89" w:rsidR="00963DDE" w:rsidRDefault="002A2AB7" w:rsidP="00494D1B">
    <w:pPr>
      <w:spacing w:line="240" w:lineRule="auto"/>
      <w:contextualSpacing/>
      <w:rPr>
        <w:rStyle w:val="Strong"/>
        <w:rFonts w:ascii="Barlow" w:hAnsi="Barlow"/>
        <w:caps w:val="0"/>
        <w:sz w:val="20"/>
        <w:szCs w:val="20"/>
      </w:rPr>
    </w:pPr>
    <w:r>
      <w:rPr>
        <w:rStyle w:val="Strong"/>
        <w:rFonts w:ascii="Barlow" w:hAnsi="Barlow"/>
        <w:caps w:val="0"/>
        <w:sz w:val="20"/>
        <w:szCs w:val="20"/>
      </w:rPr>
      <w:t xml:space="preserve">Remote </w:t>
    </w:r>
    <w:r w:rsidR="00963DDE" w:rsidRPr="00CB578F">
      <w:rPr>
        <w:rStyle w:val="Strong"/>
        <w:rFonts w:ascii="Barlow" w:hAnsi="Barlow"/>
        <w:caps w:val="0"/>
        <w:sz w:val="20"/>
        <w:szCs w:val="20"/>
      </w:rPr>
      <w:t>Interpreting and Translating Services</w:t>
    </w:r>
  </w:p>
  <w:p w14:paraId="7594CBD0" w14:textId="77777777" w:rsidR="00963DDE" w:rsidRDefault="00963DDE" w:rsidP="00494D1B">
    <w:pPr>
      <w:spacing w:line="240" w:lineRule="auto"/>
      <w:contextualSpacing/>
      <w:rPr>
        <w:rStyle w:val="Strong"/>
        <w:rFonts w:ascii="Barlow" w:hAnsi="Barlow"/>
        <w:caps w:val="0"/>
        <w:sz w:val="20"/>
        <w:szCs w:val="20"/>
      </w:rPr>
    </w:pPr>
  </w:p>
  <w:p w14:paraId="685BCEE4" w14:textId="77777777" w:rsidR="00963DDE" w:rsidRPr="00B95CD6" w:rsidRDefault="00963DDE" w:rsidP="00494D1B">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p>
  <w:p w14:paraId="251CE310" w14:textId="77777777" w:rsidR="00963DDE" w:rsidRPr="00B95CD6" w:rsidRDefault="00963DDE" w:rsidP="00494D1B">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CB578F">
      <w:rPr>
        <w:rFonts w:ascii="Barlow" w:hAnsi="Barlow" w:cs="Arial"/>
        <w:b/>
        <w:bCs/>
        <w:sz w:val="20"/>
        <w:szCs w:val="20"/>
      </w:rPr>
      <w:t>Number 40-00000-24-00076</w:t>
    </w:r>
  </w:p>
  <w:bookmarkEnd w:id="14"/>
  <w:p w14:paraId="29D9CE93" w14:textId="5FB39218" w:rsidR="00963DDE" w:rsidRPr="00142CDC" w:rsidRDefault="00963DD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Pr>
        <w:rFonts w:ascii="Arial" w:hAnsi="Arial" w:cs="Arial"/>
        <w:sz w:val="16"/>
        <w:szCs w:val="16"/>
      </w:rPr>
      <w:t>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963DDE" w:rsidRPr="00BC75CE" w:rsidRDefault="00963DDE"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963DDE" w:rsidRPr="00BC75CE" w:rsidRDefault="00963DDE"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963DDE" w:rsidRPr="00BC75CE" w:rsidRDefault="00963DDE"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963DDE" w:rsidRPr="00BC75CE" w:rsidRDefault="00963DDE"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963DDE" w:rsidRDefault="00963DDE"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015B"/>
    <w:multiLevelType w:val="hybridMultilevel"/>
    <w:tmpl w:val="D39E1208"/>
    <w:lvl w:ilvl="0" w:tplc="0409000F">
      <w:start w:val="1"/>
      <w:numFmt w:val="decimal"/>
      <w:lvlText w:val="%1."/>
      <w:lvlJc w:val="left"/>
      <w:pPr>
        <w:ind w:left="1800" w:hanging="360"/>
      </w:pPr>
      <w:rPr>
        <w:rFonts w:hint="default"/>
        <w:b w:val="0"/>
        <w:b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3C4F11"/>
    <w:multiLevelType w:val="multilevel"/>
    <w:tmpl w:val="F48E7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D60329"/>
    <w:multiLevelType w:val="hybridMultilevel"/>
    <w:tmpl w:val="8C261C34"/>
    <w:lvl w:ilvl="0" w:tplc="04090015">
      <w:start w:val="1"/>
      <w:numFmt w:val="upperLetter"/>
      <w:lvlText w:val="%1."/>
      <w:lvlJc w:val="left"/>
      <w:pPr>
        <w:ind w:left="1440" w:hanging="360"/>
      </w:pPr>
    </w:lvl>
    <w:lvl w:ilvl="1" w:tplc="0409000F">
      <w:start w:val="1"/>
      <w:numFmt w:val="decimal"/>
      <w:lvlText w:val="%2."/>
      <w:lvlJc w:val="left"/>
      <w:pPr>
        <w:ind w:left="1800" w:hanging="360"/>
      </w:pPr>
    </w:lvl>
    <w:lvl w:ilvl="2" w:tplc="0409001B">
      <w:start w:val="1"/>
      <w:numFmt w:val="lowerRoman"/>
      <w:lvlText w:val="%3."/>
      <w:lvlJc w:val="right"/>
      <w:pPr>
        <w:ind w:left="3060" w:hanging="36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021CBB"/>
    <w:multiLevelType w:val="hybridMultilevel"/>
    <w:tmpl w:val="8602A40E"/>
    <w:lvl w:ilvl="0" w:tplc="2460CC0A">
      <w:start w:val="1"/>
      <w:numFmt w:val="decimal"/>
      <w:lvlText w:val="%1."/>
      <w:lvlJc w:val="left"/>
      <w:pPr>
        <w:ind w:left="1440" w:hanging="360"/>
      </w:pPr>
      <w:rPr>
        <w:rFonts w:hint="default"/>
        <w:b w:val="0"/>
        <w:bCs w:val="0"/>
      </w:rPr>
    </w:lvl>
    <w:lvl w:ilvl="1" w:tplc="0409000F">
      <w:start w:val="1"/>
      <w:numFmt w:val="decimal"/>
      <w:lvlText w:val="%2."/>
      <w:lvlJc w:val="left"/>
      <w:pPr>
        <w:ind w:left="1800" w:hanging="360"/>
      </w:pPr>
    </w:lvl>
    <w:lvl w:ilvl="2" w:tplc="04090019">
      <w:start w:val="1"/>
      <w:numFmt w:val="lowerLetter"/>
      <w:lvlText w:val="%3."/>
      <w:lvlJc w:val="lef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82A85"/>
    <w:multiLevelType w:val="hybridMultilevel"/>
    <w:tmpl w:val="B0C87610"/>
    <w:lvl w:ilvl="0" w:tplc="2B06DCE2">
      <w:start w:val="4"/>
      <w:numFmt w:val="upperLetter"/>
      <w:lvlText w:val="%1."/>
      <w:lvlJc w:val="left"/>
      <w:pPr>
        <w:ind w:left="108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18D566B2"/>
    <w:multiLevelType w:val="hybridMultilevel"/>
    <w:tmpl w:val="B658BDF2"/>
    <w:lvl w:ilvl="0" w:tplc="0409000F">
      <w:start w:val="1"/>
      <w:numFmt w:val="decimal"/>
      <w:lvlText w:val="%1."/>
      <w:lvlJc w:val="left"/>
      <w:pPr>
        <w:ind w:left="180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6550E5"/>
    <w:multiLevelType w:val="hybridMultilevel"/>
    <w:tmpl w:val="E2F095BE"/>
    <w:lvl w:ilvl="0" w:tplc="0409000F">
      <w:start w:val="1"/>
      <w:numFmt w:val="decimal"/>
      <w:lvlText w:val="%1."/>
      <w:lvlJc w:val="left"/>
      <w:pPr>
        <w:ind w:left="2160" w:hanging="360"/>
      </w:pPr>
      <w:rPr>
        <w:rFonts w:hint="default"/>
        <w:b w:val="0"/>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8807EA5"/>
    <w:multiLevelType w:val="hybridMultilevel"/>
    <w:tmpl w:val="AF68B486"/>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28EB0242"/>
    <w:multiLevelType w:val="multilevel"/>
    <w:tmpl w:val="429CC756"/>
    <w:lvl w:ilvl="0">
      <w:start w:val="3"/>
      <w:numFmt w:val="upperRoman"/>
      <w:lvlText w:val="%1."/>
      <w:lvlJc w:val="right"/>
      <w:pPr>
        <w:ind w:left="1080" w:hanging="360"/>
      </w:pPr>
      <w:rPr>
        <w:rFonts w:hint="default"/>
        <w:b/>
        <w:bCs/>
      </w:rPr>
    </w:lvl>
    <w:lvl w:ilvl="1">
      <w:start w:val="1"/>
      <w:numFmt w:val="upperLetter"/>
      <w:lvlText w:val="%2."/>
      <w:lvlJc w:val="left"/>
      <w:pPr>
        <w:ind w:left="1530" w:hanging="360"/>
      </w:pPr>
      <w:rPr>
        <w:rFonts w:hint="default"/>
        <w:b/>
        <w:bCs/>
      </w:rPr>
    </w:lvl>
    <w:lvl w:ilvl="2">
      <w:start w:val="1"/>
      <w:numFmt w:val="decimal"/>
      <w:lvlText w:val="%3."/>
      <w:lvlJc w:val="left"/>
      <w:pPr>
        <w:ind w:left="2700" w:hanging="360"/>
      </w:pPr>
      <w:rPr>
        <w:b w:val="0"/>
        <w:bCs w:val="0"/>
      </w:rPr>
    </w:lvl>
    <w:lvl w:ilvl="3">
      <w:start w:val="1"/>
      <w:numFmt w:val="lowerLetter"/>
      <w:lvlText w:val="%4."/>
      <w:lvlJc w:val="left"/>
      <w:pPr>
        <w:ind w:left="3240" w:hanging="360"/>
      </w:pPr>
      <w:rPr>
        <w:b w:val="0"/>
        <w:bCs w:val="0"/>
      </w:rPr>
    </w:lvl>
    <w:lvl w:ilvl="4">
      <w:start w:val="1"/>
      <w:numFmt w:val="lowerRoman"/>
      <w:lvlText w:val="%5."/>
      <w:lvlJc w:val="right"/>
      <w:pPr>
        <w:ind w:left="3960" w:hanging="360"/>
      </w:p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3C6E0ECA"/>
    <w:multiLevelType w:val="hybridMultilevel"/>
    <w:tmpl w:val="2690D8C2"/>
    <w:lvl w:ilvl="0" w:tplc="0409000F">
      <w:start w:val="1"/>
      <w:numFmt w:val="decimal"/>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764A54"/>
    <w:multiLevelType w:val="hybridMultilevel"/>
    <w:tmpl w:val="BE6CBCA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9844CD"/>
    <w:multiLevelType w:val="multilevel"/>
    <w:tmpl w:val="2C1448AC"/>
    <w:lvl w:ilvl="0">
      <w:start w:val="4"/>
      <w:numFmt w:val="upperLetter"/>
      <w:lvlText w:val="%1."/>
      <w:lvlJc w:val="left"/>
      <w:pPr>
        <w:ind w:left="1080" w:hanging="360"/>
      </w:pPr>
      <w:rPr>
        <w:rFonts w:hint="default"/>
        <w:b/>
        <w:bCs/>
      </w:rPr>
    </w:lvl>
    <w:lvl w:ilvl="1">
      <w:start w:val="4"/>
      <w:numFmt w:val="upperLetter"/>
      <w:lvlText w:val="%2."/>
      <w:lvlJc w:val="left"/>
      <w:pPr>
        <w:ind w:left="1530" w:hanging="360"/>
      </w:pPr>
      <w:rPr>
        <w:rFonts w:hint="default"/>
        <w:b/>
        <w:bCs/>
      </w:rPr>
    </w:lvl>
    <w:lvl w:ilvl="2">
      <w:start w:val="1"/>
      <w:numFmt w:val="lowerRoman"/>
      <w:lvlText w:val="%3)"/>
      <w:lvlJc w:val="left"/>
      <w:pPr>
        <w:ind w:left="2700" w:hanging="360"/>
      </w:pPr>
      <w:rPr>
        <w:rFonts w:hint="default"/>
        <w:b w:val="0"/>
        <w:bCs w:val="0"/>
      </w:rPr>
    </w:lvl>
    <w:lvl w:ilvl="3">
      <w:start w:val="1"/>
      <w:numFmt w:val="lowerLetter"/>
      <w:lvlText w:val="%4)"/>
      <w:lvlJc w:val="left"/>
      <w:pPr>
        <w:ind w:left="3240" w:hanging="360"/>
      </w:pPr>
      <w:rPr>
        <w:rFonts w:hint="default"/>
        <w:b w:val="0"/>
        <w:bCs w:val="0"/>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44C61684"/>
    <w:multiLevelType w:val="hybridMultilevel"/>
    <w:tmpl w:val="E8F6BE7E"/>
    <w:lvl w:ilvl="0" w:tplc="0409000F">
      <w:start w:val="1"/>
      <w:numFmt w:val="decimal"/>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E7338C0"/>
    <w:multiLevelType w:val="multilevel"/>
    <w:tmpl w:val="AF327BD2"/>
    <w:lvl w:ilvl="0">
      <w:start w:val="4"/>
      <w:numFmt w:val="upperRoman"/>
      <w:lvlText w:val="%1."/>
      <w:lvlJc w:val="right"/>
      <w:pPr>
        <w:ind w:left="1080" w:hanging="360"/>
      </w:pPr>
      <w:rPr>
        <w:rFonts w:hint="default"/>
        <w:b/>
        <w:bCs/>
      </w:rPr>
    </w:lvl>
    <w:lvl w:ilvl="1">
      <w:start w:val="4"/>
      <w:numFmt w:val="upperLetter"/>
      <w:lvlText w:val="%2."/>
      <w:lvlJc w:val="left"/>
      <w:pPr>
        <w:ind w:left="1530" w:hanging="360"/>
      </w:pPr>
      <w:rPr>
        <w:rFonts w:hint="default"/>
        <w:b/>
        <w:bCs/>
      </w:rPr>
    </w:lvl>
    <w:lvl w:ilvl="2">
      <w:start w:val="1"/>
      <w:numFmt w:val="lowerRoman"/>
      <w:lvlText w:val="%3)"/>
      <w:lvlJc w:val="left"/>
      <w:pPr>
        <w:ind w:left="2700" w:hanging="360"/>
      </w:pPr>
      <w:rPr>
        <w:rFonts w:hint="default"/>
        <w:b w:val="0"/>
        <w:bCs w:val="0"/>
      </w:rPr>
    </w:lvl>
    <w:lvl w:ilvl="3">
      <w:start w:val="1"/>
      <w:numFmt w:val="lowerLetter"/>
      <w:lvlText w:val="%4)"/>
      <w:lvlJc w:val="left"/>
      <w:pPr>
        <w:ind w:left="3240" w:hanging="360"/>
      </w:pPr>
      <w:rPr>
        <w:rFonts w:hint="default"/>
        <w:b w:val="0"/>
        <w:bCs w:val="0"/>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 w15:restartNumberingAfterBreak="0">
    <w:nsid w:val="5FFB7E23"/>
    <w:multiLevelType w:val="hybridMultilevel"/>
    <w:tmpl w:val="E534BA74"/>
    <w:lvl w:ilvl="0" w:tplc="0409000F">
      <w:start w:val="1"/>
      <w:numFmt w:val="decimal"/>
      <w:lvlText w:val="%1."/>
      <w:lvlJc w:val="left"/>
      <w:pPr>
        <w:ind w:left="1440" w:hanging="360"/>
      </w:pPr>
      <w:rPr>
        <w:rFonts w:hint="default"/>
        <w:b w:val="0"/>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22E3B4C"/>
    <w:multiLevelType w:val="hybridMultilevel"/>
    <w:tmpl w:val="774637FC"/>
    <w:lvl w:ilvl="0" w:tplc="0409000F">
      <w:start w:val="1"/>
      <w:numFmt w:val="decimal"/>
      <w:lvlText w:val="%1."/>
      <w:lvlJc w:val="left"/>
      <w:pPr>
        <w:ind w:left="1728" w:hanging="648"/>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8251A4B"/>
    <w:multiLevelType w:val="hybridMultilevel"/>
    <w:tmpl w:val="93D023C4"/>
    <w:lvl w:ilvl="0" w:tplc="04090019">
      <w:start w:val="1"/>
      <w:numFmt w:val="lowerLetter"/>
      <w:lvlText w:val="%1."/>
      <w:lvlJc w:val="left"/>
      <w:pPr>
        <w:ind w:left="2520" w:hanging="360"/>
      </w:pPr>
    </w:lvl>
    <w:lvl w:ilvl="1" w:tplc="0409000F">
      <w:start w:val="1"/>
      <w:numFmt w:val="decimal"/>
      <w:lvlText w:val="%2."/>
      <w:lvlJc w:val="left"/>
      <w:pPr>
        <w:ind w:left="342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6E5A3218"/>
    <w:multiLevelType w:val="multilevel"/>
    <w:tmpl w:val="9B14C620"/>
    <w:lvl w:ilvl="0">
      <w:start w:val="1"/>
      <w:numFmt w:val="upperRoman"/>
      <w:lvlText w:val="%1."/>
      <w:lvlJc w:val="right"/>
      <w:pPr>
        <w:ind w:left="720" w:hanging="360"/>
      </w:pPr>
      <w:rPr>
        <w:rFonts w:hint="default"/>
        <w:b/>
        <w:bCs/>
      </w:rPr>
    </w:lvl>
    <w:lvl w:ilvl="1">
      <w:start w:val="1"/>
      <w:numFmt w:val="upperLetter"/>
      <w:lvlText w:val="%2."/>
      <w:lvlJc w:val="left"/>
      <w:pPr>
        <w:ind w:left="1170" w:hanging="360"/>
      </w:pPr>
      <w:rPr>
        <w:rFonts w:hint="default"/>
        <w:b/>
        <w:bCs/>
      </w:rPr>
    </w:lvl>
    <w:lvl w:ilvl="2">
      <w:start w:val="1"/>
      <w:numFmt w:val="lowerRoman"/>
      <w:lvlText w:val="%3)"/>
      <w:lvlJc w:val="left"/>
      <w:pPr>
        <w:ind w:left="2340" w:hanging="360"/>
      </w:pPr>
      <w:rPr>
        <w:rFonts w:hint="default"/>
        <w:b w:val="0"/>
        <w:bCs w:val="0"/>
      </w:rPr>
    </w:lvl>
    <w:lvl w:ilvl="3">
      <w:start w:val="1"/>
      <w:numFmt w:val="lowerLetter"/>
      <w:lvlText w:val="%4)"/>
      <w:lvlJc w:val="left"/>
      <w:pPr>
        <w:ind w:left="2880" w:hanging="360"/>
      </w:pPr>
      <w:rPr>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BC6E93"/>
    <w:multiLevelType w:val="hybridMultilevel"/>
    <w:tmpl w:val="957ACF48"/>
    <w:lvl w:ilvl="0" w:tplc="0409000F">
      <w:start w:val="1"/>
      <w:numFmt w:val="decimal"/>
      <w:lvlText w:val="%1."/>
      <w:lvlJc w:val="left"/>
      <w:pPr>
        <w:ind w:left="2160" w:hanging="360"/>
      </w:pPr>
      <w:rPr>
        <w:rFonts w:hint="default"/>
        <w:b w:val="0"/>
        <w:bCs/>
      </w:rPr>
    </w:lvl>
    <w:lvl w:ilvl="1" w:tplc="04090019">
      <w:start w:val="1"/>
      <w:numFmt w:val="lowerLetter"/>
      <w:lvlText w:val="%2."/>
      <w:lvlJc w:val="left"/>
      <w:pPr>
        <w:ind w:left="1440" w:hanging="360"/>
      </w:pPr>
    </w:lvl>
    <w:lvl w:ilvl="2" w:tplc="04090019">
      <w:start w:val="1"/>
      <w:numFmt w:val="lowerLetter"/>
      <w:lvlText w:val="%3."/>
      <w:lvlJc w:val="left"/>
      <w:pPr>
        <w:ind w:left="216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CF6AE9"/>
    <w:multiLevelType w:val="hybridMultilevel"/>
    <w:tmpl w:val="6120628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16cid:durableId="1017466138">
    <w:abstractNumId w:val="17"/>
  </w:num>
  <w:num w:numId="2" w16cid:durableId="243339092">
    <w:abstractNumId w:val="10"/>
  </w:num>
  <w:num w:numId="3" w16cid:durableId="1686515427">
    <w:abstractNumId w:val="2"/>
  </w:num>
  <w:num w:numId="4" w16cid:durableId="465318163">
    <w:abstractNumId w:val="15"/>
  </w:num>
  <w:num w:numId="5" w16cid:durableId="478807548">
    <w:abstractNumId w:val="9"/>
  </w:num>
  <w:num w:numId="6" w16cid:durableId="759300640">
    <w:abstractNumId w:val="14"/>
  </w:num>
  <w:num w:numId="7" w16cid:durableId="192230836">
    <w:abstractNumId w:val="0"/>
  </w:num>
  <w:num w:numId="8" w16cid:durableId="218975325">
    <w:abstractNumId w:val="18"/>
  </w:num>
  <w:num w:numId="9" w16cid:durableId="510798134">
    <w:abstractNumId w:val="16"/>
  </w:num>
  <w:num w:numId="10" w16cid:durableId="2026862565">
    <w:abstractNumId w:val="3"/>
  </w:num>
  <w:num w:numId="11" w16cid:durableId="1688169403">
    <w:abstractNumId w:val="12"/>
  </w:num>
  <w:num w:numId="12" w16cid:durableId="196624081">
    <w:abstractNumId w:val="6"/>
  </w:num>
  <w:num w:numId="13" w16cid:durableId="783228988">
    <w:abstractNumId w:val="13"/>
  </w:num>
  <w:num w:numId="14" w16cid:durableId="1476337726">
    <w:abstractNumId w:val="11"/>
  </w:num>
  <w:num w:numId="15" w16cid:durableId="2109931766">
    <w:abstractNumId w:val="8"/>
  </w:num>
  <w:num w:numId="16" w16cid:durableId="207110316">
    <w:abstractNumId w:val="7"/>
  </w:num>
  <w:num w:numId="17" w16cid:durableId="1857234522">
    <w:abstractNumId w:val="19"/>
  </w:num>
  <w:num w:numId="18" w16cid:durableId="1145586436">
    <w:abstractNumId w:val="5"/>
  </w:num>
  <w:num w:numId="19" w16cid:durableId="36323766">
    <w:abstractNumId w:val="4"/>
  </w:num>
  <w:num w:numId="20" w16cid:durableId="30122842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42BC"/>
    <w:rsid w:val="00004F5A"/>
    <w:rsid w:val="00007721"/>
    <w:rsid w:val="00010222"/>
    <w:rsid w:val="00011F23"/>
    <w:rsid w:val="00012ABD"/>
    <w:rsid w:val="00014513"/>
    <w:rsid w:val="0002117B"/>
    <w:rsid w:val="00021CB6"/>
    <w:rsid w:val="00023D68"/>
    <w:rsid w:val="00032361"/>
    <w:rsid w:val="00033A5B"/>
    <w:rsid w:val="0003699E"/>
    <w:rsid w:val="00040CF2"/>
    <w:rsid w:val="00043FBF"/>
    <w:rsid w:val="0004717E"/>
    <w:rsid w:val="000502A6"/>
    <w:rsid w:val="0005252E"/>
    <w:rsid w:val="00052553"/>
    <w:rsid w:val="00055509"/>
    <w:rsid w:val="00056495"/>
    <w:rsid w:val="00057476"/>
    <w:rsid w:val="00057B00"/>
    <w:rsid w:val="00060674"/>
    <w:rsid w:val="00062E7E"/>
    <w:rsid w:val="000727FE"/>
    <w:rsid w:val="00077128"/>
    <w:rsid w:val="00081E84"/>
    <w:rsid w:val="00083BB5"/>
    <w:rsid w:val="00084693"/>
    <w:rsid w:val="00085258"/>
    <w:rsid w:val="00090ADE"/>
    <w:rsid w:val="0009207B"/>
    <w:rsid w:val="00092E1F"/>
    <w:rsid w:val="0009389E"/>
    <w:rsid w:val="000957B5"/>
    <w:rsid w:val="0009649A"/>
    <w:rsid w:val="000A008A"/>
    <w:rsid w:val="000A258E"/>
    <w:rsid w:val="000A47D9"/>
    <w:rsid w:val="000A69D8"/>
    <w:rsid w:val="000A7D8D"/>
    <w:rsid w:val="000B115E"/>
    <w:rsid w:val="000B228A"/>
    <w:rsid w:val="000B5E83"/>
    <w:rsid w:val="000B6004"/>
    <w:rsid w:val="000B6FBB"/>
    <w:rsid w:val="000B7989"/>
    <w:rsid w:val="000C2AF0"/>
    <w:rsid w:val="000C5212"/>
    <w:rsid w:val="000D5297"/>
    <w:rsid w:val="000D5854"/>
    <w:rsid w:val="000D6522"/>
    <w:rsid w:val="000E27A0"/>
    <w:rsid w:val="000E7DE3"/>
    <w:rsid w:val="000F1C50"/>
    <w:rsid w:val="000F28E9"/>
    <w:rsid w:val="000F43E7"/>
    <w:rsid w:val="000F6C7B"/>
    <w:rsid w:val="000F7883"/>
    <w:rsid w:val="001023C3"/>
    <w:rsid w:val="0010405F"/>
    <w:rsid w:val="001047F6"/>
    <w:rsid w:val="00107614"/>
    <w:rsid w:val="001114B1"/>
    <w:rsid w:val="00111F2A"/>
    <w:rsid w:val="00116452"/>
    <w:rsid w:val="001169E2"/>
    <w:rsid w:val="00117E99"/>
    <w:rsid w:val="00120BBC"/>
    <w:rsid w:val="00121134"/>
    <w:rsid w:val="00124187"/>
    <w:rsid w:val="0012657E"/>
    <w:rsid w:val="001266D2"/>
    <w:rsid w:val="00130137"/>
    <w:rsid w:val="001311B8"/>
    <w:rsid w:val="0013221C"/>
    <w:rsid w:val="0013286E"/>
    <w:rsid w:val="00132EE3"/>
    <w:rsid w:val="00134561"/>
    <w:rsid w:val="00134971"/>
    <w:rsid w:val="0014277C"/>
    <w:rsid w:val="00142CDC"/>
    <w:rsid w:val="00145DEF"/>
    <w:rsid w:val="001471CD"/>
    <w:rsid w:val="00147C3D"/>
    <w:rsid w:val="00154F14"/>
    <w:rsid w:val="0015593D"/>
    <w:rsid w:val="00155A2E"/>
    <w:rsid w:val="00161F61"/>
    <w:rsid w:val="00167747"/>
    <w:rsid w:val="0017079D"/>
    <w:rsid w:val="00170F88"/>
    <w:rsid w:val="00172F39"/>
    <w:rsid w:val="00174D16"/>
    <w:rsid w:val="00184588"/>
    <w:rsid w:val="00184BCD"/>
    <w:rsid w:val="00184E5B"/>
    <w:rsid w:val="00185EA1"/>
    <w:rsid w:val="00190276"/>
    <w:rsid w:val="0019102C"/>
    <w:rsid w:val="00193176"/>
    <w:rsid w:val="0019334D"/>
    <w:rsid w:val="0019504F"/>
    <w:rsid w:val="00196896"/>
    <w:rsid w:val="00197F9F"/>
    <w:rsid w:val="001A0746"/>
    <w:rsid w:val="001A320E"/>
    <w:rsid w:val="001A460B"/>
    <w:rsid w:val="001A4EE9"/>
    <w:rsid w:val="001A5779"/>
    <w:rsid w:val="001B1344"/>
    <w:rsid w:val="001B7153"/>
    <w:rsid w:val="001B76CB"/>
    <w:rsid w:val="001C1746"/>
    <w:rsid w:val="001C3314"/>
    <w:rsid w:val="001C33E1"/>
    <w:rsid w:val="001C4E4E"/>
    <w:rsid w:val="001C5F7C"/>
    <w:rsid w:val="001C7E7B"/>
    <w:rsid w:val="001D293F"/>
    <w:rsid w:val="001D2C3F"/>
    <w:rsid w:val="001D3B86"/>
    <w:rsid w:val="001D4F26"/>
    <w:rsid w:val="001D5913"/>
    <w:rsid w:val="001D6D99"/>
    <w:rsid w:val="001E085F"/>
    <w:rsid w:val="001E1C32"/>
    <w:rsid w:val="001E1FDE"/>
    <w:rsid w:val="001E3278"/>
    <w:rsid w:val="001E367F"/>
    <w:rsid w:val="001E56A8"/>
    <w:rsid w:val="001E7C25"/>
    <w:rsid w:val="001E7F35"/>
    <w:rsid w:val="001F0223"/>
    <w:rsid w:val="001F3827"/>
    <w:rsid w:val="001F47AC"/>
    <w:rsid w:val="00203DDC"/>
    <w:rsid w:val="002060D1"/>
    <w:rsid w:val="00210954"/>
    <w:rsid w:val="00210A6A"/>
    <w:rsid w:val="002110BF"/>
    <w:rsid w:val="0021230B"/>
    <w:rsid w:val="0021510C"/>
    <w:rsid w:val="002152B5"/>
    <w:rsid w:val="00217BDA"/>
    <w:rsid w:val="00221514"/>
    <w:rsid w:val="002238F1"/>
    <w:rsid w:val="00223F31"/>
    <w:rsid w:val="00225703"/>
    <w:rsid w:val="0022761D"/>
    <w:rsid w:val="00230971"/>
    <w:rsid w:val="00233A93"/>
    <w:rsid w:val="00233D0C"/>
    <w:rsid w:val="00234AA4"/>
    <w:rsid w:val="00240EAE"/>
    <w:rsid w:val="00241875"/>
    <w:rsid w:val="00243050"/>
    <w:rsid w:val="00251B39"/>
    <w:rsid w:val="00252ACE"/>
    <w:rsid w:val="00254718"/>
    <w:rsid w:val="002561A4"/>
    <w:rsid w:val="00261290"/>
    <w:rsid w:val="00261829"/>
    <w:rsid w:val="00262308"/>
    <w:rsid w:val="00262412"/>
    <w:rsid w:val="00263114"/>
    <w:rsid w:val="00264AE8"/>
    <w:rsid w:val="00265C16"/>
    <w:rsid w:val="00266ED6"/>
    <w:rsid w:val="002718BB"/>
    <w:rsid w:val="0027430F"/>
    <w:rsid w:val="00276570"/>
    <w:rsid w:val="00276B0D"/>
    <w:rsid w:val="00280FBD"/>
    <w:rsid w:val="00285814"/>
    <w:rsid w:val="002863F0"/>
    <w:rsid w:val="00292DC9"/>
    <w:rsid w:val="00292DF5"/>
    <w:rsid w:val="002935B6"/>
    <w:rsid w:val="00297BAF"/>
    <w:rsid w:val="002A2AB7"/>
    <w:rsid w:val="002A2ED8"/>
    <w:rsid w:val="002B1E4E"/>
    <w:rsid w:val="002B2B6E"/>
    <w:rsid w:val="002B4444"/>
    <w:rsid w:val="002B58F1"/>
    <w:rsid w:val="002B5A71"/>
    <w:rsid w:val="002B7364"/>
    <w:rsid w:val="002C10C0"/>
    <w:rsid w:val="002C14EA"/>
    <w:rsid w:val="002C2C64"/>
    <w:rsid w:val="002C3B81"/>
    <w:rsid w:val="002C4302"/>
    <w:rsid w:val="002C64BA"/>
    <w:rsid w:val="002D072A"/>
    <w:rsid w:val="002D359B"/>
    <w:rsid w:val="002D369C"/>
    <w:rsid w:val="002D7A74"/>
    <w:rsid w:val="002E2A13"/>
    <w:rsid w:val="002E4600"/>
    <w:rsid w:val="002E50C7"/>
    <w:rsid w:val="002F1945"/>
    <w:rsid w:val="002F3CB6"/>
    <w:rsid w:val="002F4671"/>
    <w:rsid w:val="002F637A"/>
    <w:rsid w:val="002F75A0"/>
    <w:rsid w:val="002F7A38"/>
    <w:rsid w:val="0030323B"/>
    <w:rsid w:val="00310607"/>
    <w:rsid w:val="0031197E"/>
    <w:rsid w:val="003152A3"/>
    <w:rsid w:val="00315E7B"/>
    <w:rsid w:val="00317113"/>
    <w:rsid w:val="0032487E"/>
    <w:rsid w:val="003279CB"/>
    <w:rsid w:val="00327E81"/>
    <w:rsid w:val="00334AFE"/>
    <w:rsid w:val="00337045"/>
    <w:rsid w:val="0033783F"/>
    <w:rsid w:val="003442E7"/>
    <w:rsid w:val="00351817"/>
    <w:rsid w:val="00351874"/>
    <w:rsid w:val="00354224"/>
    <w:rsid w:val="003548D0"/>
    <w:rsid w:val="00357AC9"/>
    <w:rsid w:val="00357CE5"/>
    <w:rsid w:val="00364E83"/>
    <w:rsid w:val="0036770F"/>
    <w:rsid w:val="00367A50"/>
    <w:rsid w:val="00372B53"/>
    <w:rsid w:val="00372F86"/>
    <w:rsid w:val="00373411"/>
    <w:rsid w:val="00373F4A"/>
    <w:rsid w:val="003813DC"/>
    <w:rsid w:val="00381748"/>
    <w:rsid w:val="003873ED"/>
    <w:rsid w:val="003924CA"/>
    <w:rsid w:val="003940B6"/>
    <w:rsid w:val="00394B7C"/>
    <w:rsid w:val="003A20FB"/>
    <w:rsid w:val="003A24D7"/>
    <w:rsid w:val="003A2616"/>
    <w:rsid w:val="003A2D5E"/>
    <w:rsid w:val="003A3BE7"/>
    <w:rsid w:val="003A53B6"/>
    <w:rsid w:val="003A5EEC"/>
    <w:rsid w:val="003A634F"/>
    <w:rsid w:val="003A6EAB"/>
    <w:rsid w:val="003B0ED8"/>
    <w:rsid w:val="003B103E"/>
    <w:rsid w:val="003B1263"/>
    <w:rsid w:val="003B1FFC"/>
    <w:rsid w:val="003B6423"/>
    <w:rsid w:val="003B75DD"/>
    <w:rsid w:val="003C04C8"/>
    <w:rsid w:val="003C1A5E"/>
    <w:rsid w:val="003C2E39"/>
    <w:rsid w:val="003C362C"/>
    <w:rsid w:val="003C6FD9"/>
    <w:rsid w:val="003E0C88"/>
    <w:rsid w:val="003E1414"/>
    <w:rsid w:val="003E1BE7"/>
    <w:rsid w:val="003E4896"/>
    <w:rsid w:val="003E6431"/>
    <w:rsid w:val="003F1DD4"/>
    <w:rsid w:val="003F51F2"/>
    <w:rsid w:val="0040465C"/>
    <w:rsid w:val="00406B81"/>
    <w:rsid w:val="00407B3F"/>
    <w:rsid w:val="00412A1F"/>
    <w:rsid w:val="004148CD"/>
    <w:rsid w:val="00417D6F"/>
    <w:rsid w:val="00420E8A"/>
    <w:rsid w:val="00422BDE"/>
    <w:rsid w:val="00422F09"/>
    <w:rsid w:val="004238D3"/>
    <w:rsid w:val="004275A3"/>
    <w:rsid w:val="00431EFC"/>
    <w:rsid w:val="00432AA1"/>
    <w:rsid w:val="00433007"/>
    <w:rsid w:val="00433136"/>
    <w:rsid w:val="00434119"/>
    <w:rsid w:val="00434838"/>
    <w:rsid w:val="004354D3"/>
    <w:rsid w:val="00442EBF"/>
    <w:rsid w:val="00442F13"/>
    <w:rsid w:val="004434F1"/>
    <w:rsid w:val="004445A1"/>
    <w:rsid w:val="004454AE"/>
    <w:rsid w:val="00446495"/>
    <w:rsid w:val="004464A8"/>
    <w:rsid w:val="004466FF"/>
    <w:rsid w:val="00450C0C"/>
    <w:rsid w:val="004543D6"/>
    <w:rsid w:val="004546A2"/>
    <w:rsid w:val="00454A97"/>
    <w:rsid w:val="00457A50"/>
    <w:rsid w:val="00464C4F"/>
    <w:rsid w:val="00467EFD"/>
    <w:rsid w:val="00467FD0"/>
    <w:rsid w:val="00473E1C"/>
    <w:rsid w:val="00473F76"/>
    <w:rsid w:val="0048343C"/>
    <w:rsid w:val="00483C68"/>
    <w:rsid w:val="00485052"/>
    <w:rsid w:val="00485332"/>
    <w:rsid w:val="00486D31"/>
    <w:rsid w:val="00487D68"/>
    <w:rsid w:val="00487FC4"/>
    <w:rsid w:val="0049139D"/>
    <w:rsid w:val="00491E25"/>
    <w:rsid w:val="00494D1B"/>
    <w:rsid w:val="004954E6"/>
    <w:rsid w:val="00496FDA"/>
    <w:rsid w:val="004A22D7"/>
    <w:rsid w:val="004A31E8"/>
    <w:rsid w:val="004A6445"/>
    <w:rsid w:val="004A67AB"/>
    <w:rsid w:val="004B0F3D"/>
    <w:rsid w:val="004B1F84"/>
    <w:rsid w:val="004B2E53"/>
    <w:rsid w:val="004B3C03"/>
    <w:rsid w:val="004B451C"/>
    <w:rsid w:val="004B724B"/>
    <w:rsid w:val="004C0CD3"/>
    <w:rsid w:val="004C135B"/>
    <w:rsid w:val="004C231E"/>
    <w:rsid w:val="004C481A"/>
    <w:rsid w:val="004C7EF8"/>
    <w:rsid w:val="004D29D9"/>
    <w:rsid w:val="004D32D6"/>
    <w:rsid w:val="004D46E0"/>
    <w:rsid w:val="004D4BCD"/>
    <w:rsid w:val="004D6299"/>
    <w:rsid w:val="004E119A"/>
    <w:rsid w:val="004E2ECE"/>
    <w:rsid w:val="004E3130"/>
    <w:rsid w:val="004E43CF"/>
    <w:rsid w:val="004E781D"/>
    <w:rsid w:val="004F1166"/>
    <w:rsid w:val="004F1C12"/>
    <w:rsid w:val="004F38F5"/>
    <w:rsid w:val="004F3B44"/>
    <w:rsid w:val="004F70B1"/>
    <w:rsid w:val="00500559"/>
    <w:rsid w:val="00501608"/>
    <w:rsid w:val="00502C01"/>
    <w:rsid w:val="00505792"/>
    <w:rsid w:val="00505BBE"/>
    <w:rsid w:val="00505D90"/>
    <w:rsid w:val="00507CC6"/>
    <w:rsid w:val="00507F23"/>
    <w:rsid w:val="00511A78"/>
    <w:rsid w:val="005129E1"/>
    <w:rsid w:val="005130CC"/>
    <w:rsid w:val="00513453"/>
    <w:rsid w:val="00513958"/>
    <w:rsid w:val="00513DA7"/>
    <w:rsid w:val="0051605E"/>
    <w:rsid w:val="00516063"/>
    <w:rsid w:val="0051637D"/>
    <w:rsid w:val="005164A3"/>
    <w:rsid w:val="005169D6"/>
    <w:rsid w:val="00522BA9"/>
    <w:rsid w:val="00522F4F"/>
    <w:rsid w:val="00523602"/>
    <w:rsid w:val="00523A3D"/>
    <w:rsid w:val="00525210"/>
    <w:rsid w:val="00525384"/>
    <w:rsid w:val="00526623"/>
    <w:rsid w:val="00527B66"/>
    <w:rsid w:val="00530FA8"/>
    <w:rsid w:val="005328AB"/>
    <w:rsid w:val="00535DA5"/>
    <w:rsid w:val="005436BE"/>
    <w:rsid w:val="00545E71"/>
    <w:rsid w:val="00545FFC"/>
    <w:rsid w:val="00546700"/>
    <w:rsid w:val="005472EC"/>
    <w:rsid w:val="005512B3"/>
    <w:rsid w:val="00554244"/>
    <w:rsid w:val="00556DFB"/>
    <w:rsid w:val="00563785"/>
    <w:rsid w:val="0056720F"/>
    <w:rsid w:val="00567E80"/>
    <w:rsid w:val="005739AC"/>
    <w:rsid w:val="00574741"/>
    <w:rsid w:val="005761D6"/>
    <w:rsid w:val="005777BD"/>
    <w:rsid w:val="00580FC7"/>
    <w:rsid w:val="005820C2"/>
    <w:rsid w:val="00592C49"/>
    <w:rsid w:val="0059443F"/>
    <w:rsid w:val="005A0853"/>
    <w:rsid w:val="005A0895"/>
    <w:rsid w:val="005A0E21"/>
    <w:rsid w:val="005A6C01"/>
    <w:rsid w:val="005B0C92"/>
    <w:rsid w:val="005B2439"/>
    <w:rsid w:val="005B4547"/>
    <w:rsid w:val="005B63CD"/>
    <w:rsid w:val="005B6ADD"/>
    <w:rsid w:val="005B79C2"/>
    <w:rsid w:val="005C0EBE"/>
    <w:rsid w:val="005C14B3"/>
    <w:rsid w:val="005C2D73"/>
    <w:rsid w:val="005C39D4"/>
    <w:rsid w:val="005C3FA7"/>
    <w:rsid w:val="005C478E"/>
    <w:rsid w:val="005C490F"/>
    <w:rsid w:val="005C72EE"/>
    <w:rsid w:val="005D0AE1"/>
    <w:rsid w:val="005D475D"/>
    <w:rsid w:val="005D5A45"/>
    <w:rsid w:val="005D7159"/>
    <w:rsid w:val="005D7E51"/>
    <w:rsid w:val="005E0F94"/>
    <w:rsid w:val="005E273D"/>
    <w:rsid w:val="005E2DDC"/>
    <w:rsid w:val="005E4D8C"/>
    <w:rsid w:val="005E6EEE"/>
    <w:rsid w:val="005E7EAB"/>
    <w:rsid w:val="005F1371"/>
    <w:rsid w:val="005F21EE"/>
    <w:rsid w:val="005F3F55"/>
    <w:rsid w:val="005F443C"/>
    <w:rsid w:val="005F65A7"/>
    <w:rsid w:val="005F6643"/>
    <w:rsid w:val="005F72D9"/>
    <w:rsid w:val="00602B2C"/>
    <w:rsid w:val="00602B70"/>
    <w:rsid w:val="00603962"/>
    <w:rsid w:val="006039B7"/>
    <w:rsid w:val="006039D7"/>
    <w:rsid w:val="006044D2"/>
    <w:rsid w:val="00605B3F"/>
    <w:rsid w:val="00606E4E"/>
    <w:rsid w:val="006102BE"/>
    <w:rsid w:val="00610A43"/>
    <w:rsid w:val="00615297"/>
    <w:rsid w:val="0061600F"/>
    <w:rsid w:val="00616548"/>
    <w:rsid w:val="00622862"/>
    <w:rsid w:val="00625B75"/>
    <w:rsid w:val="006306D0"/>
    <w:rsid w:val="00630C6D"/>
    <w:rsid w:val="00630FF1"/>
    <w:rsid w:val="0063632F"/>
    <w:rsid w:val="0064168F"/>
    <w:rsid w:val="00641886"/>
    <w:rsid w:val="00644027"/>
    <w:rsid w:val="00645A13"/>
    <w:rsid w:val="00646EF9"/>
    <w:rsid w:val="006470D0"/>
    <w:rsid w:val="00650005"/>
    <w:rsid w:val="00650B74"/>
    <w:rsid w:val="00651B55"/>
    <w:rsid w:val="00651D77"/>
    <w:rsid w:val="00651F94"/>
    <w:rsid w:val="00652097"/>
    <w:rsid w:val="006525EE"/>
    <w:rsid w:val="00652941"/>
    <w:rsid w:val="00652F12"/>
    <w:rsid w:val="00657118"/>
    <w:rsid w:val="0066046E"/>
    <w:rsid w:val="00662E20"/>
    <w:rsid w:val="00670512"/>
    <w:rsid w:val="006732F9"/>
    <w:rsid w:val="00673B9A"/>
    <w:rsid w:val="00675536"/>
    <w:rsid w:val="006757C7"/>
    <w:rsid w:val="006764F8"/>
    <w:rsid w:val="0068029F"/>
    <w:rsid w:val="00685DC4"/>
    <w:rsid w:val="00686F9B"/>
    <w:rsid w:val="00690038"/>
    <w:rsid w:val="00692F5C"/>
    <w:rsid w:val="00692FED"/>
    <w:rsid w:val="00693BB7"/>
    <w:rsid w:val="0069438C"/>
    <w:rsid w:val="00694BBF"/>
    <w:rsid w:val="006957D8"/>
    <w:rsid w:val="00696E3A"/>
    <w:rsid w:val="006A005E"/>
    <w:rsid w:val="006A2974"/>
    <w:rsid w:val="006A2DA1"/>
    <w:rsid w:val="006A2E3C"/>
    <w:rsid w:val="006A34F2"/>
    <w:rsid w:val="006B2769"/>
    <w:rsid w:val="006B432E"/>
    <w:rsid w:val="006B5A6E"/>
    <w:rsid w:val="006C027E"/>
    <w:rsid w:val="006C09A6"/>
    <w:rsid w:val="006C0E8D"/>
    <w:rsid w:val="006C3BDE"/>
    <w:rsid w:val="006C3D42"/>
    <w:rsid w:val="006C5460"/>
    <w:rsid w:val="006D0D66"/>
    <w:rsid w:val="006D4A39"/>
    <w:rsid w:val="006E0009"/>
    <w:rsid w:val="006E085B"/>
    <w:rsid w:val="006E3ACB"/>
    <w:rsid w:val="006E563A"/>
    <w:rsid w:val="006F156C"/>
    <w:rsid w:val="006F194B"/>
    <w:rsid w:val="006F48A7"/>
    <w:rsid w:val="006F5188"/>
    <w:rsid w:val="006F5432"/>
    <w:rsid w:val="006F62F7"/>
    <w:rsid w:val="007005BA"/>
    <w:rsid w:val="00700CE7"/>
    <w:rsid w:val="00701156"/>
    <w:rsid w:val="00702504"/>
    <w:rsid w:val="00703CF1"/>
    <w:rsid w:val="00703D3C"/>
    <w:rsid w:val="007045F7"/>
    <w:rsid w:val="00704AC9"/>
    <w:rsid w:val="007065BF"/>
    <w:rsid w:val="007072EF"/>
    <w:rsid w:val="00707868"/>
    <w:rsid w:val="00712441"/>
    <w:rsid w:val="00712C33"/>
    <w:rsid w:val="00714744"/>
    <w:rsid w:val="00720161"/>
    <w:rsid w:val="00723597"/>
    <w:rsid w:val="007243A4"/>
    <w:rsid w:val="00726773"/>
    <w:rsid w:val="00726BE1"/>
    <w:rsid w:val="00727BFE"/>
    <w:rsid w:val="0073201B"/>
    <w:rsid w:val="00732C17"/>
    <w:rsid w:val="00732D1A"/>
    <w:rsid w:val="00740031"/>
    <w:rsid w:val="00740B73"/>
    <w:rsid w:val="00742B42"/>
    <w:rsid w:val="007466E6"/>
    <w:rsid w:val="0074701A"/>
    <w:rsid w:val="00751011"/>
    <w:rsid w:val="007514D4"/>
    <w:rsid w:val="00751D36"/>
    <w:rsid w:val="007543DE"/>
    <w:rsid w:val="00754A7B"/>
    <w:rsid w:val="00756259"/>
    <w:rsid w:val="007613DF"/>
    <w:rsid w:val="00762829"/>
    <w:rsid w:val="00764D7D"/>
    <w:rsid w:val="00764E50"/>
    <w:rsid w:val="007668BF"/>
    <w:rsid w:val="00766D18"/>
    <w:rsid w:val="00767F3E"/>
    <w:rsid w:val="007723D5"/>
    <w:rsid w:val="007739DE"/>
    <w:rsid w:val="00774CA6"/>
    <w:rsid w:val="00780DDD"/>
    <w:rsid w:val="00781A21"/>
    <w:rsid w:val="00783D2F"/>
    <w:rsid w:val="0078590C"/>
    <w:rsid w:val="007859B0"/>
    <w:rsid w:val="00785A8F"/>
    <w:rsid w:val="00785E41"/>
    <w:rsid w:val="007869AF"/>
    <w:rsid w:val="00787D04"/>
    <w:rsid w:val="00790952"/>
    <w:rsid w:val="00791E85"/>
    <w:rsid w:val="007922CE"/>
    <w:rsid w:val="00793324"/>
    <w:rsid w:val="00793B82"/>
    <w:rsid w:val="00797C64"/>
    <w:rsid w:val="007A496E"/>
    <w:rsid w:val="007A58DB"/>
    <w:rsid w:val="007A6354"/>
    <w:rsid w:val="007A7DD3"/>
    <w:rsid w:val="007B1886"/>
    <w:rsid w:val="007B3629"/>
    <w:rsid w:val="007B5186"/>
    <w:rsid w:val="007C3225"/>
    <w:rsid w:val="007C34E1"/>
    <w:rsid w:val="007C47C0"/>
    <w:rsid w:val="007C7564"/>
    <w:rsid w:val="007D0003"/>
    <w:rsid w:val="007D0A07"/>
    <w:rsid w:val="007D441B"/>
    <w:rsid w:val="007D5408"/>
    <w:rsid w:val="007D5C21"/>
    <w:rsid w:val="007D6C2A"/>
    <w:rsid w:val="007D722F"/>
    <w:rsid w:val="007D73A7"/>
    <w:rsid w:val="007D77C9"/>
    <w:rsid w:val="007D7D99"/>
    <w:rsid w:val="007E0B5A"/>
    <w:rsid w:val="007E496E"/>
    <w:rsid w:val="007E7C20"/>
    <w:rsid w:val="007E7ED0"/>
    <w:rsid w:val="007F5797"/>
    <w:rsid w:val="00800DD3"/>
    <w:rsid w:val="00807948"/>
    <w:rsid w:val="0081241E"/>
    <w:rsid w:val="00813787"/>
    <w:rsid w:val="00814CFE"/>
    <w:rsid w:val="008168CD"/>
    <w:rsid w:val="00817D84"/>
    <w:rsid w:val="008208D4"/>
    <w:rsid w:val="008228EF"/>
    <w:rsid w:val="00823B53"/>
    <w:rsid w:val="0082427F"/>
    <w:rsid w:val="00824552"/>
    <w:rsid w:val="0082663B"/>
    <w:rsid w:val="00826D44"/>
    <w:rsid w:val="00832B5A"/>
    <w:rsid w:val="0083654A"/>
    <w:rsid w:val="00836C11"/>
    <w:rsid w:val="008370B5"/>
    <w:rsid w:val="00841571"/>
    <w:rsid w:val="00843078"/>
    <w:rsid w:val="00846555"/>
    <w:rsid w:val="00847748"/>
    <w:rsid w:val="008507E2"/>
    <w:rsid w:val="00850B53"/>
    <w:rsid w:val="008554CE"/>
    <w:rsid w:val="008557FA"/>
    <w:rsid w:val="00860562"/>
    <w:rsid w:val="00861903"/>
    <w:rsid w:val="00861EAA"/>
    <w:rsid w:val="008642AC"/>
    <w:rsid w:val="00865580"/>
    <w:rsid w:val="00876315"/>
    <w:rsid w:val="00876618"/>
    <w:rsid w:val="008767E3"/>
    <w:rsid w:val="00880EC4"/>
    <w:rsid w:val="0088190A"/>
    <w:rsid w:val="00881E8A"/>
    <w:rsid w:val="0088269F"/>
    <w:rsid w:val="00882EB7"/>
    <w:rsid w:val="0088571C"/>
    <w:rsid w:val="00886201"/>
    <w:rsid w:val="008864F5"/>
    <w:rsid w:val="008908CC"/>
    <w:rsid w:val="00893789"/>
    <w:rsid w:val="0089587E"/>
    <w:rsid w:val="00895D74"/>
    <w:rsid w:val="00896164"/>
    <w:rsid w:val="008975D2"/>
    <w:rsid w:val="008979BA"/>
    <w:rsid w:val="008A6F30"/>
    <w:rsid w:val="008A7953"/>
    <w:rsid w:val="008B3AA3"/>
    <w:rsid w:val="008B4FBF"/>
    <w:rsid w:val="008B5447"/>
    <w:rsid w:val="008C21BB"/>
    <w:rsid w:val="008C224D"/>
    <w:rsid w:val="008C245F"/>
    <w:rsid w:val="008C3F11"/>
    <w:rsid w:val="008D1FC4"/>
    <w:rsid w:val="008D2245"/>
    <w:rsid w:val="008D2677"/>
    <w:rsid w:val="008D3C08"/>
    <w:rsid w:val="008D5962"/>
    <w:rsid w:val="008D5F0B"/>
    <w:rsid w:val="008D7F23"/>
    <w:rsid w:val="008E05B8"/>
    <w:rsid w:val="008E186B"/>
    <w:rsid w:val="008E3712"/>
    <w:rsid w:val="008E6215"/>
    <w:rsid w:val="008F2486"/>
    <w:rsid w:val="008F2499"/>
    <w:rsid w:val="008F2539"/>
    <w:rsid w:val="008F3E40"/>
    <w:rsid w:val="008F6CF1"/>
    <w:rsid w:val="00900C06"/>
    <w:rsid w:val="009058BC"/>
    <w:rsid w:val="00905BCB"/>
    <w:rsid w:val="00906B6B"/>
    <w:rsid w:val="0090750A"/>
    <w:rsid w:val="009077F5"/>
    <w:rsid w:val="00910851"/>
    <w:rsid w:val="00916070"/>
    <w:rsid w:val="0091720B"/>
    <w:rsid w:val="009215B9"/>
    <w:rsid w:val="00923124"/>
    <w:rsid w:val="009247AA"/>
    <w:rsid w:val="00924DA7"/>
    <w:rsid w:val="00926127"/>
    <w:rsid w:val="0092636A"/>
    <w:rsid w:val="00927F1F"/>
    <w:rsid w:val="00933F20"/>
    <w:rsid w:val="00934DA2"/>
    <w:rsid w:val="00935520"/>
    <w:rsid w:val="0094235A"/>
    <w:rsid w:val="009458FC"/>
    <w:rsid w:val="0094668D"/>
    <w:rsid w:val="00946A7D"/>
    <w:rsid w:val="00947604"/>
    <w:rsid w:val="00947BB4"/>
    <w:rsid w:val="00950D2D"/>
    <w:rsid w:val="00951C88"/>
    <w:rsid w:val="00952A92"/>
    <w:rsid w:val="00956C72"/>
    <w:rsid w:val="00963683"/>
    <w:rsid w:val="00963DDE"/>
    <w:rsid w:val="00964175"/>
    <w:rsid w:val="009655F1"/>
    <w:rsid w:val="009679EA"/>
    <w:rsid w:val="00967B86"/>
    <w:rsid w:val="00973D56"/>
    <w:rsid w:val="009740DC"/>
    <w:rsid w:val="00974C55"/>
    <w:rsid w:val="009776E9"/>
    <w:rsid w:val="0098263F"/>
    <w:rsid w:val="00983297"/>
    <w:rsid w:val="00984E65"/>
    <w:rsid w:val="009866D9"/>
    <w:rsid w:val="009903D8"/>
    <w:rsid w:val="009907F2"/>
    <w:rsid w:val="00990982"/>
    <w:rsid w:val="009922D6"/>
    <w:rsid w:val="00992DFF"/>
    <w:rsid w:val="009939DC"/>
    <w:rsid w:val="00995E35"/>
    <w:rsid w:val="009963FB"/>
    <w:rsid w:val="009A1504"/>
    <w:rsid w:val="009A246D"/>
    <w:rsid w:val="009A40CE"/>
    <w:rsid w:val="009A4CB7"/>
    <w:rsid w:val="009A516D"/>
    <w:rsid w:val="009A580A"/>
    <w:rsid w:val="009A6E66"/>
    <w:rsid w:val="009A7364"/>
    <w:rsid w:val="009B048E"/>
    <w:rsid w:val="009B3A1E"/>
    <w:rsid w:val="009C0CCB"/>
    <w:rsid w:val="009C1CD5"/>
    <w:rsid w:val="009C215F"/>
    <w:rsid w:val="009C4FA8"/>
    <w:rsid w:val="009C616D"/>
    <w:rsid w:val="009D2000"/>
    <w:rsid w:val="009D2C65"/>
    <w:rsid w:val="009D5995"/>
    <w:rsid w:val="009E09D2"/>
    <w:rsid w:val="009E1172"/>
    <w:rsid w:val="009E16EB"/>
    <w:rsid w:val="009E1BC7"/>
    <w:rsid w:val="009E434B"/>
    <w:rsid w:val="009E5420"/>
    <w:rsid w:val="009F3BD7"/>
    <w:rsid w:val="00A07938"/>
    <w:rsid w:val="00A10CDC"/>
    <w:rsid w:val="00A1581D"/>
    <w:rsid w:val="00A16182"/>
    <w:rsid w:val="00A16240"/>
    <w:rsid w:val="00A178F8"/>
    <w:rsid w:val="00A20A44"/>
    <w:rsid w:val="00A2323F"/>
    <w:rsid w:val="00A26B8A"/>
    <w:rsid w:val="00A26D7A"/>
    <w:rsid w:val="00A3096B"/>
    <w:rsid w:val="00A309B6"/>
    <w:rsid w:val="00A3128C"/>
    <w:rsid w:val="00A31C80"/>
    <w:rsid w:val="00A3306B"/>
    <w:rsid w:val="00A33202"/>
    <w:rsid w:val="00A37268"/>
    <w:rsid w:val="00A40DB1"/>
    <w:rsid w:val="00A410AC"/>
    <w:rsid w:val="00A415C8"/>
    <w:rsid w:val="00A41FFF"/>
    <w:rsid w:val="00A43A57"/>
    <w:rsid w:val="00A4632E"/>
    <w:rsid w:val="00A51740"/>
    <w:rsid w:val="00A51BEC"/>
    <w:rsid w:val="00A5462A"/>
    <w:rsid w:val="00A55728"/>
    <w:rsid w:val="00A565CA"/>
    <w:rsid w:val="00A56E3F"/>
    <w:rsid w:val="00A7094C"/>
    <w:rsid w:val="00A70FD1"/>
    <w:rsid w:val="00A712D0"/>
    <w:rsid w:val="00A7157A"/>
    <w:rsid w:val="00A81A47"/>
    <w:rsid w:val="00A82531"/>
    <w:rsid w:val="00A83144"/>
    <w:rsid w:val="00A83257"/>
    <w:rsid w:val="00A84ED0"/>
    <w:rsid w:val="00A87C38"/>
    <w:rsid w:val="00A90335"/>
    <w:rsid w:val="00A91A91"/>
    <w:rsid w:val="00A92EDC"/>
    <w:rsid w:val="00A933ED"/>
    <w:rsid w:val="00AA22E0"/>
    <w:rsid w:val="00AA4983"/>
    <w:rsid w:val="00AA536A"/>
    <w:rsid w:val="00AB1122"/>
    <w:rsid w:val="00AB156D"/>
    <w:rsid w:val="00AB4AB2"/>
    <w:rsid w:val="00AB60BE"/>
    <w:rsid w:val="00AB72F9"/>
    <w:rsid w:val="00AB7828"/>
    <w:rsid w:val="00AC1907"/>
    <w:rsid w:val="00AC293D"/>
    <w:rsid w:val="00AC298A"/>
    <w:rsid w:val="00AC5930"/>
    <w:rsid w:val="00AC5C04"/>
    <w:rsid w:val="00AD168B"/>
    <w:rsid w:val="00AD1790"/>
    <w:rsid w:val="00AD2192"/>
    <w:rsid w:val="00AD6EB0"/>
    <w:rsid w:val="00AD746A"/>
    <w:rsid w:val="00AD7B68"/>
    <w:rsid w:val="00AE0E65"/>
    <w:rsid w:val="00AE2BCD"/>
    <w:rsid w:val="00AE3669"/>
    <w:rsid w:val="00AE5635"/>
    <w:rsid w:val="00AF1FC5"/>
    <w:rsid w:val="00AF42EB"/>
    <w:rsid w:val="00AF61F8"/>
    <w:rsid w:val="00AF6E0F"/>
    <w:rsid w:val="00AF71A3"/>
    <w:rsid w:val="00B0032F"/>
    <w:rsid w:val="00B013B6"/>
    <w:rsid w:val="00B02459"/>
    <w:rsid w:val="00B03299"/>
    <w:rsid w:val="00B04F9B"/>
    <w:rsid w:val="00B07475"/>
    <w:rsid w:val="00B11DBD"/>
    <w:rsid w:val="00B13D04"/>
    <w:rsid w:val="00B14046"/>
    <w:rsid w:val="00B16390"/>
    <w:rsid w:val="00B20989"/>
    <w:rsid w:val="00B21F12"/>
    <w:rsid w:val="00B24004"/>
    <w:rsid w:val="00B240E3"/>
    <w:rsid w:val="00B24DA1"/>
    <w:rsid w:val="00B31906"/>
    <w:rsid w:val="00B32525"/>
    <w:rsid w:val="00B33AAD"/>
    <w:rsid w:val="00B35085"/>
    <w:rsid w:val="00B359DC"/>
    <w:rsid w:val="00B403CC"/>
    <w:rsid w:val="00B433B7"/>
    <w:rsid w:val="00B4619C"/>
    <w:rsid w:val="00B46407"/>
    <w:rsid w:val="00B4703A"/>
    <w:rsid w:val="00B47B1D"/>
    <w:rsid w:val="00B47CAF"/>
    <w:rsid w:val="00B52BDD"/>
    <w:rsid w:val="00B55378"/>
    <w:rsid w:val="00B57721"/>
    <w:rsid w:val="00B61B90"/>
    <w:rsid w:val="00B6271A"/>
    <w:rsid w:val="00B63012"/>
    <w:rsid w:val="00B63D03"/>
    <w:rsid w:val="00B651B0"/>
    <w:rsid w:val="00B66905"/>
    <w:rsid w:val="00B67127"/>
    <w:rsid w:val="00B70391"/>
    <w:rsid w:val="00B720AA"/>
    <w:rsid w:val="00B76804"/>
    <w:rsid w:val="00B77720"/>
    <w:rsid w:val="00B80286"/>
    <w:rsid w:val="00B80A75"/>
    <w:rsid w:val="00B85CB9"/>
    <w:rsid w:val="00B85D4B"/>
    <w:rsid w:val="00B90141"/>
    <w:rsid w:val="00B92C65"/>
    <w:rsid w:val="00B95CD6"/>
    <w:rsid w:val="00B965CB"/>
    <w:rsid w:val="00B97686"/>
    <w:rsid w:val="00B97926"/>
    <w:rsid w:val="00BA3337"/>
    <w:rsid w:val="00BA40EB"/>
    <w:rsid w:val="00BA53D4"/>
    <w:rsid w:val="00BA66B2"/>
    <w:rsid w:val="00BB1318"/>
    <w:rsid w:val="00BB6BB7"/>
    <w:rsid w:val="00BC0CB2"/>
    <w:rsid w:val="00BC1E0F"/>
    <w:rsid w:val="00BC281B"/>
    <w:rsid w:val="00BC3CA5"/>
    <w:rsid w:val="00BC6425"/>
    <w:rsid w:val="00BC68EF"/>
    <w:rsid w:val="00BC6E25"/>
    <w:rsid w:val="00BC75CE"/>
    <w:rsid w:val="00BD2293"/>
    <w:rsid w:val="00BD28E4"/>
    <w:rsid w:val="00BD79DF"/>
    <w:rsid w:val="00BE0FBD"/>
    <w:rsid w:val="00BE2608"/>
    <w:rsid w:val="00BE32A6"/>
    <w:rsid w:val="00BE4928"/>
    <w:rsid w:val="00BE5A9A"/>
    <w:rsid w:val="00BE783F"/>
    <w:rsid w:val="00BE7EFA"/>
    <w:rsid w:val="00BF06D8"/>
    <w:rsid w:val="00BF3367"/>
    <w:rsid w:val="00BF3AE9"/>
    <w:rsid w:val="00C001AD"/>
    <w:rsid w:val="00C045CB"/>
    <w:rsid w:val="00C10644"/>
    <w:rsid w:val="00C113E8"/>
    <w:rsid w:val="00C114E2"/>
    <w:rsid w:val="00C1206A"/>
    <w:rsid w:val="00C12D1F"/>
    <w:rsid w:val="00C13147"/>
    <w:rsid w:val="00C14839"/>
    <w:rsid w:val="00C171D9"/>
    <w:rsid w:val="00C17C23"/>
    <w:rsid w:val="00C21D1C"/>
    <w:rsid w:val="00C22228"/>
    <w:rsid w:val="00C24D58"/>
    <w:rsid w:val="00C30195"/>
    <w:rsid w:val="00C310F7"/>
    <w:rsid w:val="00C31C9E"/>
    <w:rsid w:val="00C32FC2"/>
    <w:rsid w:val="00C34595"/>
    <w:rsid w:val="00C354C7"/>
    <w:rsid w:val="00C41092"/>
    <w:rsid w:val="00C41194"/>
    <w:rsid w:val="00C413F2"/>
    <w:rsid w:val="00C41418"/>
    <w:rsid w:val="00C415D7"/>
    <w:rsid w:val="00C41812"/>
    <w:rsid w:val="00C438AF"/>
    <w:rsid w:val="00C43A87"/>
    <w:rsid w:val="00C50AFD"/>
    <w:rsid w:val="00C51490"/>
    <w:rsid w:val="00C53920"/>
    <w:rsid w:val="00C54AFD"/>
    <w:rsid w:val="00C556CB"/>
    <w:rsid w:val="00C56F8C"/>
    <w:rsid w:val="00C57294"/>
    <w:rsid w:val="00C57648"/>
    <w:rsid w:val="00C57B0A"/>
    <w:rsid w:val="00C648E1"/>
    <w:rsid w:val="00C6490A"/>
    <w:rsid w:val="00C67B7B"/>
    <w:rsid w:val="00C70628"/>
    <w:rsid w:val="00C70F42"/>
    <w:rsid w:val="00C70FDB"/>
    <w:rsid w:val="00C71FE0"/>
    <w:rsid w:val="00C720F1"/>
    <w:rsid w:val="00C726B0"/>
    <w:rsid w:val="00C813D3"/>
    <w:rsid w:val="00C8354A"/>
    <w:rsid w:val="00C84649"/>
    <w:rsid w:val="00C84E51"/>
    <w:rsid w:val="00C85246"/>
    <w:rsid w:val="00C86455"/>
    <w:rsid w:val="00C87DCE"/>
    <w:rsid w:val="00C92537"/>
    <w:rsid w:val="00C94559"/>
    <w:rsid w:val="00C9557E"/>
    <w:rsid w:val="00C96A56"/>
    <w:rsid w:val="00CA2212"/>
    <w:rsid w:val="00CA2AB5"/>
    <w:rsid w:val="00CA5137"/>
    <w:rsid w:val="00CA5CEB"/>
    <w:rsid w:val="00CA6E46"/>
    <w:rsid w:val="00CB44BC"/>
    <w:rsid w:val="00CB4B05"/>
    <w:rsid w:val="00CB56C4"/>
    <w:rsid w:val="00CC0040"/>
    <w:rsid w:val="00CC020C"/>
    <w:rsid w:val="00CC0B0D"/>
    <w:rsid w:val="00CC1291"/>
    <w:rsid w:val="00CC14BC"/>
    <w:rsid w:val="00CC1521"/>
    <w:rsid w:val="00CC6C30"/>
    <w:rsid w:val="00CD0A84"/>
    <w:rsid w:val="00CE1B5C"/>
    <w:rsid w:val="00CF1B63"/>
    <w:rsid w:val="00CF2C1F"/>
    <w:rsid w:val="00CF363B"/>
    <w:rsid w:val="00CF38D2"/>
    <w:rsid w:val="00CF3A8D"/>
    <w:rsid w:val="00CF71B8"/>
    <w:rsid w:val="00CF7DC9"/>
    <w:rsid w:val="00D0087B"/>
    <w:rsid w:val="00D07713"/>
    <w:rsid w:val="00D07AB3"/>
    <w:rsid w:val="00D10483"/>
    <w:rsid w:val="00D145F6"/>
    <w:rsid w:val="00D14825"/>
    <w:rsid w:val="00D16F07"/>
    <w:rsid w:val="00D23C1E"/>
    <w:rsid w:val="00D243A7"/>
    <w:rsid w:val="00D24B2C"/>
    <w:rsid w:val="00D26753"/>
    <w:rsid w:val="00D27535"/>
    <w:rsid w:val="00D27814"/>
    <w:rsid w:val="00D32A3C"/>
    <w:rsid w:val="00D34228"/>
    <w:rsid w:val="00D34972"/>
    <w:rsid w:val="00D3798B"/>
    <w:rsid w:val="00D40611"/>
    <w:rsid w:val="00D430B1"/>
    <w:rsid w:val="00D434D2"/>
    <w:rsid w:val="00D43EDF"/>
    <w:rsid w:val="00D4426B"/>
    <w:rsid w:val="00D457EE"/>
    <w:rsid w:val="00D4584B"/>
    <w:rsid w:val="00D45B23"/>
    <w:rsid w:val="00D52831"/>
    <w:rsid w:val="00D52D2A"/>
    <w:rsid w:val="00D53A63"/>
    <w:rsid w:val="00D5512C"/>
    <w:rsid w:val="00D551C4"/>
    <w:rsid w:val="00D55DE3"/>
    <w:rsid w:val="00D567DA"/>
    <w:rsid w:val="00D6478A"/>
    <w:rsid w:val="00D66B06"/>
    <w:rsid w:val="00D70803"/>
    <w:rsid w:val="00D70CB2"/>
    <w:rsid w:val="00D757E3"/>
    <w:rsid w:val="00D76369"/>
    <w:rsid w:val="00D77A69"/>
    <w:rsid w:val="00D8262B"/>
    <w:rsid w:val="00D82A0C"/>
    <w:rsid w:val="00D838F9"/>
    <w:rsid w:val="00D869E6"/>
    <w:rsid w:val="00D92024"/>
    <w:rsid w:val="00D927C9"/>
    <w:rsid w:val="00D94F71"/>
    <w:rsid w:val="00DA11B7"/>
    <w:rsid w:val="00DA2BBA"/>
    <w:rsid w:val="00DA2BE5"/>
    <w:rsid w:val="00DA323B"/>
    <w:rsid w:val="00DA49CB"/>
    <w:rsid w:val="00DA6179"/>
    <w:rsid w:val="00DB30A8"/>
    <w:rsid w:val="00DB6868"/>
    <w:rsid w:val="00DC0372"/>
    <w:rsid w:val="00DC0385"/>
    <w:rsid w:val="00DC6337"/>
    <w:rsid w:val="00DD02E0"/>
    <w:rsid w:val="00DD11B2"/>
    <w:rsid w:val="00DD5A15"/>
    <w:rsid w:val="00DD6EEC"/>
    <w:rsid w:val="00DD7134"/>
    <w:rsid w:val="00DE54A5"/>
    <w:rsid w:val="00DE65C9"/>
    <w:rsid w:val="00DE74F6"/>
    <w:rsid w:val="00DF0D97"/>
    <w:rsid w:val="00DF2899"/>
    <w:rsid w:val="00DF28E4"/>
    <w:rsid w:val="00DF29F4"/>
    <w:rsid w:val="00DF3CDC"/>
    <w:rsid w:val="00DF5956"/>
    <w:rsid w:val="00DF5A27"/>
    <w:rsid w:val="00DF715C"/>
    <w:rsid w:val="00DF7B04"/>
    <w:rsid w:val="00E02681"/>
    <w:rsid w:val="00E027A3"/>
    <w:rsid w:val="00E02DC2"/>
    <w:rsid w:val="00E037AC"/>
    <w:rsid w:val="00E04D6D"/>
    <w:rsid w:val="00E05BAB"/>
    <w:rsid w:val="00E05D7E"/>
    <w:rsid w:val="00E105BD"/>
    <w:rsid w:val="00E11F9B"/>
    <w:rsid w:val="00E12913"/>
    <w:rsid w:val="00E13EC0"/>
    <w:rsid w:val="00E16271"/>
    <w:rsid w:val="00E17038"/>
    <w:rsid w:val="00E201A3"/>
    <w:rsid w:val="00E20960"/>
    <w:rsid w:val="00E213B0"/>
    <w:rsid w:val="00E24E0F"/>
    <w:rsid w:val="00E25B45"/>
    <w:rsid w:val="00E2672F"/>
    <w:rsid w:val="00E26C72"/>
    <w:rsid w:val="00E32D14"/>
    <w:rsid w:val="00E36053"/>
    <w:rsid w:val="00E36A7D"/>
    <w:rsid w:val="00E4149E"/>
    <w:rsid w:val="00E54A60"/>
    <w:rsid w:val="00E60446"/>
    <w:rsid w:val="00E6103D"/>
    <w:rsid w:val="00E6163B"/>
    <w:rsid w:val="00E642C3"/>
    <w:rsid w:val="00E6519E"/>
    <w:rsid w:val="00E67D3E"/>
    <w:rsid w:val="00E714BA"/>
    <w:rsid w:val="00E76326"/>
    <w:rsid w:val="00E77076"/>
    <w:rsid w:val="00E80785"/>
    <w:rsid w:val="00E8115E"/>
    <w:rsid w:val="00E87E3D"/>
    <w:rsid w:val="00E91BF1"/>
    <w:rsid w:val="00E91C6E"/>
    <w:rsid w:val="00E9254B"/>
    <w:rsid w:val="00E946A6"/>
    <w:rsid w:val="00E95F56"/>
    <w:rsid w:val="00EA104D"/>
    <w:rsid w:val="00EA687E"/>
    <w:rsid w:val="00EA68FF"/>
    <w:rsid w:val="00EB11AC"/>
    <w:rsid w:val="00EB1834"/>
    <w:rsid w:val="00EC0461"/>
    <w:rsid w:val="00EC0DFA"/>
    <w:rsid w:val="00EC11C7"/>
    <w:rsid w:val="00EC21E5"/>
    <w:rsid w:val="00EC5FCB"/>
    <w:rsid w:val="00ED1627"/>
    <w:rsid w:val="00ED2886"/>
    <w:rsid w:val="00ED3A8B"/>
    <w:rsid w:val="00ED4551"/>
    <w:rsid w:val="00ED7900"/>
    <w:rsid w:val="00EE073B"/>
    <w:rsid w:val="00EE4461"/>
    <w:rsid w:val="00EE462A"/>
    <w:rsid w:val="00EE4799"/>
    <w:rsid w:val="00EE5448"/>
    <w:rsid w:val="00EE7D53"/>
    <w:rsid w:val="00EF2BA4"/>
    <w:rsid w:val="00EF3C24"/>
    <w:rsid w:val="00EF5EA1"/>
    <w:rsid w:val="00EF63CE"/>
    <w:rsid w:val="00EF67BF"/>
    <w:rsid w:val="00EF6AE5"/>
    <w:rsid w:val="00EF7F65"/>
    <w:rsid w:val="00F01C7F"/>
    <w:rsid w:val="00F02613"/>
    <w:rsid w:val="00F03E1F"/>
    <w:rsid w:val="00F07399"/>
    <w:rsid w:val="00F07963"/>
    <w:rsid w:val="00F07FA8"/>
    <w:rsid w:val="00F1385A"/>
    <w:rsid w:val="00F15DA4"/>
    <w:rsid w:val="00F15E14"/>
    <w:rsid w:val="00F16894"/>
    <w:rsid w:val="00F22472"/>
    <w:rsid w:val="00F27267"/>
    <w:rsid w:val="00F302A1"/>
    <w:rsid w:val="00F31B60"/>
    <w:rsid w:val="00F31D94"/>
    <w:rsid w:val="00F31EA9"/>
    <w:rsid w:val="00F32CA3"/>
    <w:rsid w:val="00F3548B"/>
    <w:rsid w:val="00F44A7C"/>
    <w:rsid w:val="00F4582D"/>
    <w:rsid w:val="00F46192"/>
    <w:rsid w:val="00F47FA3"/>
    <w:rsid w:val="00F50DA4"/>
    <w:rsid w:val="00F511F0"/>
    <w:rsid w:val="00F52AFE"/>
    <w:rsid w:val="00F52E92"/>
    <w:rsid w:val="00F53810"/>
    <w:rsid w:val="00F543AC"/>
    <w:rsid w:val="00F574EA"/>
    <w:rsid w:val="00F60066"/>
    <w:rsid w:val="00F6243B"/>
    <w:rsid w:val="00F650D1"/>
    <w:rsid w:val="00F65CCC"/>
    <w:rsid w:val="00F66054"/>
    <w:rsid w:val="00F664FB"/>
    <w:rsid w:val="00F670F6"/>
    <w:rsid w:val="00F71D39"/>
    <w:rsid w:val="00F75114"/>
    <w:rsid w:val="00F759F2"/>
    <w:rsid w:val="00F76FE7"/>
    <w:rsid w:val="00F80152"/>
    <w:rsid w:val="00F8133A"/>
    <w:rsid w:val="00F85A15"/>
    <w:rsid w:val="00F90497"/>
    <w:rsid w:val="00F962F3"/>
    <w:rsid w:val="00F963E0"/>
    <w:rsid w:val="00F96554"/>
    <w:rsid w:val="00F96F2F"/>
    <w:rsid w:val="00F9741B"/>
    <w:rsid w:val="00FA04BC"/>
    <w:rsid w:val="00FA101E"/>
    <w:rsid w:val="00FA128F"/>
    <w:rsid w:val="00FA16A5"/>
    <w:rsid w:val="00FA3F0E"/>
    <w:rsid w:val="00FA58C6"/>
    <w:rsid w:val="00FA5CF9"/>
    <w:rsid w:val="00FA5EB2"/>
    <w:rsid w:val="00FA79B2"/>
    <w:rsid w:val="00FB2A96"/>
    <w:rsid w:val="00FC5D4D"/>
    <w:rsid w:val="00FC6676"/>
    <w:rsid w:val="00FC70C4"/>
    <w:rsid w:val="00FC7F4E"/>
    <w:rsid w:val="00FD0905"/>
    <w:rsid w:val="00FD0EEC"/>
    <w:rsid w:val="00FD2574"/>
    <w:rsid w:val="00FD4F69"/>
    <w:rsid w:val="00FD532C"/>
    <w:rsid w:val="00FD7904"/>
    <w:rsid w:val="00FE0836"/>
    <w:rsid w:val="00FE0BD7"/>
    <w:rsid w:val="00FE2241"/>
    <w:rsid w:val="00FE6703"/>
    <w:rsid w:val="00FF4DF9"/>
    <w:rsid w:val="05800E8C"/>
    <w:rsid w:val="06B5364C"/>
    <w:rsid w:val="07228E36"/>
    <w:rsid w:val="0DA68914"/>
    <w:rsid w:val="0E28DE22"/>
    <w:rsid w:val="0FF66A64"/>
    <w:rsid w:val="14A0A743"/>
    <w:rsid w:val="1A4F3700"/>
    <w:rsid w:val="1D10CFF2"/>
    <w:rsid w:val="226F48C4"/>
    <w:rsid w:val="23DB6729"/>
    <w:rsid w:val="24F1CF9E"/>
    <w:rsid w:val="29C540C1"/>
    <w:rsid w:val="2D40A982"/>
    <w:rsid w:val="3441F166"/>
    <w:rsid w:val="37AF1F40"/>
    <w:rsid w:val="3B0827BC"/>
    <w:rsid w:val="4493BC67"/>
    <w:rsid w:val="499C9219"/>
    <w:rsid w:val="52D5B126"/>
    <w:rsid w:val="5889867E"/>
    <w:rsid w:val="5C6CDC3F"/>
    <w:rsid w:val="5D58B1AC"/>
    <w:rsid w:val="60D51787"/>
    <w:rsid w:val="61404D62"/>
    <w:rsid w:val="65DF1049"/>
    <w:rsid w:val="65FD3373"/>
    <w:rsid w:val="67B55A5D"/>
    <w:rsid w:val="6DFC2AE8"/>
    <w:rsid w:val="70C5ADC9"/>
    <w:rsid w:val="72792400"/>
    <w:rsid w:val="72D07D81"/>
    <w:rsid w:val="735DA45A"/>
    <w:rsid w:val="73CCDC23"/>
    <w:rsid w:val="7AC18593"/>
    <w:rsid w:val="7FEB1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6EF7BD76-B289-49E0-99FB-E74E9C43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85E41"/>
    <w:pPr>
      <w:spacing w:after="0" w:line="240" w:lineRule="auto"/>
    </w:pPr>
  </w:style>
  <w:style w:type="paragraph" w:styleId="BalloonText">
    <w:name w:val="Balloon Text"/>
    <w:basedOn w:val="Normal"/>
    <w:link w:val="BalloonTextChar"/>
    <w:uiPriority w:val="99"/>
    <w:semiHidden/>
    <w:unhideWhenUsed/>
    <w:rsid w:val="003378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83F"/>
    <w:rPr>
      <w:rFonts w:ascii="Segoe UI" w:hAnsi="Segoe UI" w:cs="Segoe UI"/>
      <w:sz w:val="18"/>
      <w:szCs w:val="18"/>
    </w:rPr>
  </w:style>
  <w:style w:type="paragraph" w:styleId="BodyText">
    <w:name w:val="Body Text"/>
    <w:basedOn w:val="Normal"/>
    <w:link w:val="BodyTextChar"/>
    <w:uiPriority w:val="1"/>
    <w:qFormat/>
    <w:rsid w:val="00DA6179"/>
    <w:pPr>
      <w:widowControl w:val="0"/>
      <w:autoSpaceDE w:val="0"/>
      <w:autoSpaceDN w:val="0"/>
      <w:spacing w:after="0" w:line="240" w:lineRule="auto"/>
    </w:pPr>
    <w:rPr>
      <w:rFonts w:ascii="Arial" w:eastAsia="Arial" w:hAnsi="Arial" w:cs="Arial"/>
      <w:lang w:bidi="en-US"/>
    </w:rPr>
  </w:style>
  <w:style w:type="character" w:customStyle="1" w:styleId="BodyTextChar">
    <w:name w:val="Body Text Char"/>
    <w:basedOn w:val="DefaultParagraphFont"/>
    <w:link w:val="BodyText"/>
    <w:uiPriority w:val="1"/>
    <w:rsid w:val="00DA6179"/>
    <w:rPr>
      <w:rFonts w:ascii="Arial" w:eastAsia="Arial" w:hAnsi="Arial" w:cs="Arial"/>
      <w:lang w:bidi="en-US"/>
    </w:rPr>
  </w:style>
  <w:style w:type="character" w:customStyle="1" w:styleId="ui-provider">
    <w:name w:val="ui-provider"/>
    <w:basedOn w:val="DefaultParagraphFont"/>
    <w:rsid w:val="00606E4E"/>
  </w:style>
  <w:style w:type="character" w:customStyle="1" w:styleId="cf01">
    <w:name w:val="cf01"/>
    <w:basedOn w:val="DefaultParagraphFont"/>
    <w:rsid w:val="0019102C"/>
    <w:rPr>
      <w:rFonts w:ascii="Segoe UI" w:hAnsi="Segoe UI" w:cs="Segoe UI" w:hint="default"/>
      <w:sz w:val="18"/>
      <w:szCs w:val="18"/>
    </w:rPr>
  </w:style>
  <w:style w:type="character" w:customStyle="1" w:styleId="UnresolvedMention2">
    <w:name w:val="Unresolved Mention2"/>
    <w:basedOn w:val="DefaultParagraphFont"/>
    <w:uiPriority w:val="99"/>
    <w:semiHidden/>
    <w:unhideWhenUsed/>
    <w:rsid w:val="003873ED"/>
    <w:rPr>
      <w:color w:val="605E5C"/>
      <w:shd w:val="clear" w:color="auto" w:fill="E1DFDD"/>
    </w:rPr>
  </w:style>
  <w:style w:type="character" w:customStyle="1" w:styleId="cf11">
    <w:name w:val="cf11"/>
    <w:basedOn w:val="DefaultParagraphFont"/>
    <w:rsid w:val="007514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2028284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cc.gov/v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cc.gov/vr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17DFA-FC40-4C8B-BC53-E467EEF9A59B}">
  <ds:schemaRefs>
    <ds:schemaRef ds:uri="http://schemas.openxmlformats.org/officeDocument/2006/bibliography"/>
  </ds:schemaRefs>
</ds:datastoreItem>
</file>

<file path=customXml/itemProps2.xml><?xml version="1.0" encoding="utf-8"?>
<ds:datastoreItem xmlns:ds="http://schemas.openxmlformats.org/officeDocument/2006/customXml" ds:itemID="{845566C1-ED99-4982-A020-65B5F259D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0F7A03-9523-4329-BD5E-7CDF7DDC6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437AE-028E-401E-9C09-DC6B56DDC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4675</Words>
  <Characters>26434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2024-12-20T23:39:00Z</dcterms:created>
  <dcterms:modified xsi:type="dcterms:W3CDTF">2024-12-20T23:39:00Z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d559716cfdf0b456b5dfefd834fa499990bd1dbfef4a9e0a47ff8eefd51920e6</vt:lpwstr>
  </property>
  <property fmtid="{D5CDD505-2E9C-101B-9397-08002B2CF9AE}" pid="3" name="ContentTypeId">
    <vt:lpwstr>0x010100C15ED109718ACD48925759A3CCCD8AF6</vt:lpwstr>
  </property>
</Properties>
</file>